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48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吉林外国语大学</w:t>
      </w:r>
    </w:p>
    <w:p>
      <w:pPr>
        <w:widowControl/>
        <w:adjustRightInd w:val="0"/>
        <w:snapToGrid w:val="0"/>
        <w:spacing w:line="48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硕士研究生远程网络复试考场规则</w:t>
      </w:r>
    </w:p>
    <w:p>
      <w:pPr>
        <w:widowControl/>
        <w:adjustRightInd w:val="0"/>
        <w:snapToGrid w:val="0"/>
        <w:spacing w:line="540" w:lineRule="exact"/>
        <w:ind w:firstLine="700" w:firstLineChars="250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40" w:lineRule="exact"/>
        <w:ind w:firstLine="700" w:firstLineChars="25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一、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考生应当自觉服从考试工作人员管理，严格遵从考试工作人员关于远程网络考场入场、离场、打开视频等指令，不得以任何理由妨碍考试工作人员履行职责，不得扰乱网络远程复试考场的秩序。</w:t>
      </w:r>
    </w:p>
    <w:p>
      <w:pPr>
        <w:widowControl/>
        <w:adjustRightInd w:val="0"/>
        <w:snapToGrid w:val="0"/>
        <w:spacing w:line="54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二、考生应按要求备妥软硬件条件和网络环境，提前安装指定软件配合软件测试。按规定时间启动指定软件或登录指定网络平台参加远程网络复试。</w:t>
      </w:r>
    </w:p>
    <w:p>
      <w:pPr>
        <w:widowControl/>
        <w:adjustRightInd w:val="0"/>
        <w:snapToGrid w:val="0"/>
        <w:spacing w:line="54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三、考生必须凭本人《准考证》和有效居民身份证参加远程网络复试，并主动配合身份验证核查等。复试期间不允许采用任何方式变声、更改人像。</w:t>
      </w:r>
    </w:p>
    <w:p>
      <w:pPr>
        <w:widowControl/>
        <w:adjustRightInd w:val="0"/>
        <w:snapToGrid w:val="0"/>
        <w:spacing w:line="54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四、考生应选择独立安静房间独自参加远程网络复试。整个复试期间，房间必须保持安静明亮，房间内不得有其他人，也不允许出现其他声音。不得由他人替考，也不得接受他人或机构以任何方式助考。复试期间视频背景必须是真实环境，不允许使用虚拟背景、更换视频背景。</w:t>
      </w:r>
    </w:p>
    <w:p>
      <w:pPr>
        <w:widowControl/>
        <w:adjustRightInd w:val="0"/>
        <w:snapToGrid w:val="0"/>
        <w:spacing w:line="54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五、考生音频视频必须全程开启，全程正面免冠朝向摄像头，保证头肩部及双手出现在视频画面正中间。不得佩戴口罩，保证面部清晰可见，头发不可遮挡耳朵，不得佩戴耳饰，不能过度修饰仪容，衣着整洁，大方得体。</w:t>
      </w:r>
    </w:p>
    <w:p>
      <w:pPr>
        <w:widowControl/>
        <w:adjustRightInd w:val="0"/>
        <w:snapToGrid w:val="0"/>
        <w:spacing w:line="54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六、复试全程考生应保持注视摄像头，视线不得离开。复试期间不得以任何方式查阅资料。院系有特殊规定者，以院系规定为准。</w:t>
      </w:r>
    </w:p>
    <w:p>
      <w:pPr>
        <w:widowControl/>
        <w:adjustRightInd w:val="0"/>
        <w:snapToGrid w:val="0"/>
        <w:spacing w:line="54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七、复试期间考生不得录屏、录像、录音。</w:t>
      </w:r>
    </w:p>
    <w:p>
      <w:pPr>
        <w:widowControl/>
        <w:adjustRightInd w:val="0"/>
        <w:snapToGrid w:val="0"/>
        <w:spacing w:line="54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八、复试全程须保持全屏视频面试，除面试组老师要求外，考生不得随意切换窗口、退出或缩小视频窗口。</w:t>
      </w:r>
    </w:p>
    <w:p>
      <w:pPr>
        <w:widowControl/>
        <w:adjustRightInd w:val="0"/>
        <w:snapToGrid w:val="0"/>
        <w:spacing w:line="54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九、复试期间如发生设备或网络故障，应主动采用院系规定方式与招生院系保持沟通。</w:t>
      </w:r>
    </w:p>
    <w:p>
      <w:pPr>
        <w:adjustRightInd w:val="0"/>
        <w:snapToGrid w:val="0"/>
        <w:spacing w:line="440" w:lineRule="exact"/>
        <w:ind w:firstLine="640" w:firstLineChars="200"/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十、考生如不遵守考场规则，不服从考试工作人员管理，有违纪、作弊等行为的，将按照《国家教育考试违规处理办法》进行处理并将情况记入国家教育考试诚信档案。</w:t>
      </w:r>
    </w:p>
    <w:sectPr>
      <w:footerReference r:id="rId3" w:type="default"/>
      <w:pgSz w:w="11906" w:h="16838"/>
      <w:pgMar w:top="1361" w:right="1588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NGEwMWJmNGVjMjAwYjY2NjRjNzlhYWUxMzY0Y2EifQ=="/>
  </w:docVars>
  <w:rsids>
    <w:rsidRoot w:val="008327B8"/>
    <w:rsid w:val="0009150D"/>
    <w:rsid w:val="0022590D"/>
    <w:rsid w:val="00293ADA"/>
    <w:rsid w:val="002C22AE"/>
    <w:rsid w:val="003B2B73"/>
    <w:rsid w:val="003D6679"/>
    <w:rsid w:val="00454D3D"/>
    <w:rsid w:val="00504900"/>
    <w:rsid w:val="00512FDE"/>
    <w:rsid w:val="00565B89"/>
    <w:rsid w:val="005E480F"/>
    <w:rsid w:val="00663D85"/>
    <w:rsid w:val="007E0B9B"/>
    <w:rsid w:val="008224F7"/>
    <w:rsid w:val="008327B8"/>
    <w:rsid w:val="00940F75"/>
    <w:rsid w:val="00987E3B"/>
    <w:rsid w:val="00B71A30"/>
    <w:rsid w:val="00BF001B"/>
    <w:rsid w:val="00D219DA"/>
    <w:rsid w:val="1EC82852"/>
    <w:rsid w:val="2B360074"/>
    <w:rsid w:val="569972B8"/>
    <w:rsid w:val="7BF7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0">
    <w:name w:val="timestyle124998"/>
    <w:basedOn w:val="8"/>
    <w:autoRedefine/>
    <w:qFormat/>
    <w:uiPriority w:val="0"/>
  </w:style>
  <w:style w:type="character" w:customStyle="1" w:styleId="11">
    <w:name w:val="authorstyle124998"/>
    <w:basedOn w:val="8"/>
    <w:autoRedefine/>
    <w:qFormat/>
    <w:uiPriority w:val="0"/>
  </w:style>
  <w:style w:type="paragraph" w:customStyle="1" w:styleId="12">
    <w:name w:val="vsbcontent_star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vsbcontent_end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6">
    <w:name w:val="批注框文本 Char"/>
    <w:basedOn w:val="8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106</Words>
  <Characters>607</Characters>
  <Lines>5</Lines>
  <Paragraphs>1</Paragraphs>
  <TotalTime>0</TotalTime>
  <ScaleCrop>false</ScaleCrop>
  <LinksUpToDate>false</LinksUpToDate>
  <CharactersWithSpaces>712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2022-03-24T07:10:00Z</dcterms:created>
  <dc:creator>Tiffany bi</dc:creator>
  <cp:lastModifiedBy>刘玉红</cp:lastModifiedBy>
  <dcterms:modified xsi:type="dcterms:W3CDTF">2024-03-21T07:53:59Z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A10288D4E2524950A6314B89DA091A75</vt:lpwstr>
  </property>
</Properties>
</file>