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4DBD0" w14:textId="23E52051" w:rsidR="006046F9" w:rsidRDefault="002938A7">
      <w:pPr>
        <w:jc w:val="center"/>
        <w:rPr>
          <w:rFonts w:ascii="华文中宋" w:eastAsia="华文中宋" w:hAnsi="华文中宋" w:cs="华文中宋"/>
          <w:b/>
          <w:sz w:val="32"/>
          <w:szCs w:val="32"/>
        </w:rPr>
      </w:pPr>
      <w:r w:rsidRPr="007E19DB">
        <w:rPr>
          <w:rFonts w:ascii="华文中宋" w:eastAsia="华文中宋" w:hAnsi="华文中宋" w:cs="华文中宋" w:hint="eastAsia"/>
          <w:b/>
          <w:sz w:val="32"/>
          <w:szCs w:val="32"/>
        </w:rPr>
        <w:t>国际教育学院</w:t>
      </w:r>
      <w:r w:rsidR="00A06595" w:rsidRPr="007E19DB">
        <w:rPr>
          <w:rFonts w:ascii="华文中宋" w:eastAsia="华文中宋" w:hAnsi="华文中宋" w:cs="华文中宋" w:hint="eastAsia"/>
          <w:b/>
          <w:sz w:val="32"/>
          <w:szCs w:val="32"/>
        </w:rPr>
        <w:t>202</w:t>
      </w:r>
      <w:r w:rsidR="00A06595">
        <w:rPr>
          <w:rFonts w:ascii="华文中宋" w:eastAsia="华文中宋" w:hAnsi="华文中宋" w:cs="华文中宋"/>
          <w:b/>
          <w:sz w:val="32"/>
          <w:szCs w:val="32"/>
        </w:rPr>
        <w:t>4</w:t>
      </w:r>
      <w:r w:rsidR="00D13B2B">
        <w:rPr>
          <w:rFonts w:ascii="华文中宋" w:eastAsia="华文中宋" w:hAnsi="华文中宋" w:cs="华文中宋" w:hint="eastAsia"/>
          <w:b/>
          <w:sz w:val="32"/>
          <w:szCs w:val="32"/>
        </w:rPr>
        <w:t>年硕士研究生复试录取办法</w:t>
      </w:r>
    </w:p>
    <w:p w14:paraId="3AC173A9" w14:textId="622A5614"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根据《大连理工大学202</w:t>
      </w:r>
      <w:r w:rsidR="00A06595">
        <w:rPr>
          <w:rFonts w:ascii="仿宋" w:eastAsia="仿宋" w:hAnsi="仿宋" w:cs="仿宋"/>
          <w:sz w:val="28"/>
          <w:szCs w:val="28"/>
        </w:rPr>
        <w:t>4</w:t>
      </w:r>
      <w:r>
        <w:rPr>
          <w:rFonts w:ascii="仿宋" w:eastAsia="仿宋" w:hAnsi="仿宋" w:cs="仿宋" w:hint="eastAsia"/>
          <w:sz w:val="28"/>
          <w:szCs w:val="28"/>
        </w:rPr>
        <w:t>年全国硕士研究生招生考试复试录取工作办法》文件精神和要求，特制定本单位复试录取方案。</w:t>
      </w:r>
    </w:p>
    <w:p w14:paraId="2A7EDD9B" w14:textId="77777777" w:rsidR="006046F9" w:rsidRDefault="00D13B2B">
      <w:pPr>
        <w:ind w:firstLineChars="200" w:firstLine="562"/>
        <w:rPr>
          <w:rFonts w:ascii="黑体" w:eastAsia="黑体" w:hAnsi="黑体" w:cs="黑体"/>
          <w:b/>
          <w:sz w:val="28"/>
          <w:szCs w:val="28"/>
        </w:rPr>
      </w:pPr>
      <w:r>
        <w:rPr>
          <w:rFonts w:ascii="黑体" w:eastAsia="黑体" w:hAnsi="黑体" w:cs="黑体" w:hint="eastAsia"/>
          <w:b/>
          <w:sz w:val="28"/>
          <w:szCs w:val="28"/>
        </w:rPr>
        <w:t>一、复试</w:t>
      </w:r>
    </w:p>
    <w:p w14:paraId="60085A86" w14:textId="7AD0F4A2" w:rsidR="006046F9" w:rsidRDefault="00A812DE">
      <w:pPr>
        <w:ind w:firstLineChars="200" w:firstLine="560"/>
        <w:rPr>
          <w:rFonts w:ascii="仿宋" w:eastAsia="仿宋" w:hAnsi="仿宋" w:cs="仿宋"/>
          <w:sz w:val="28"/>
          <w:szCs w:val="28"/>
        </w:rPr>
      </w:pPr>
      <w:r>
        <w:rPr>
          <w:rFonts w:ascii="仿宋" w:eastAsia="仿宋" w:hAnsi="仿宋" w:cs="仿宋" w:hint="eastAsia"/>
          <w:sz w:val="28"/>
          <w:szCs w:val="28"/>
        </w:rPr>
        <w:t>本学院</w:t>
      </w:r>
      <w:r w:rsidR="00D13B2B">
        <w:rPr>
          <w:rFonts w:ascii="仿宋" w:eastAsia="仿宋" w:hAnsi="仿宋" w:cs="仿宋" w:hint="eastAsia"/>
          <w:sz w:val="28"/>
          <w:szCs w:val="28"/>
        </w:rPr>
        <w:t>202</w:t>
      </w:r>
      <w:r w:rsidR="00A06595">
        <w:rPr>
          <w:rFonts w:ascii="仿宋" w:eastAsia="仿宋" w:hAnsi="仿宋" w:cs="仿宋"/>
          <w:sz w:val="28"/>
          <w:szCs w:val="28"/>
        </w:rPr>
        <w:t>4</w:t>
      </w:r>
      <w:r w:rsidR="00D13B2B">
        <w:rPr>
          <w:rFonts w:ascii="仿宋" w:eastAsia="仿宋" w:hAnsi="仿宋" w:cs="仿宋" w:hint="eastAsia"/>
          <w:sz w:val="28"/>
          <w:szCs w:val="28"/>
        </w:rPr>
        <w:t>年硕士研究生招生考试复试采取</w:t>
      </w:r>
      <w:r w:rsidR="00A06595">
        <w:rPr>
          <w:rFonts w:ascii="仿宋" w:eastAsia="仿宋" w:hAnsi="仿宋" w:cs="仿宋" w:hint="eastAsia"/>
          <w:sz w:val="28"/>
          <w:szCs w:val="28"/>
        </w:rPr>
        <w:t>现场复试</w:t>
      </w:r>
      <w:r w:rsidR="00D13B2B">
        <w:rPr>
          <w:rFonts w:ascii="仿宋" w:eastAsia="仿宋" w:hAnsi="仿宋" w:cs="仿宋" w:hint="eastAsia"/>
          <w:sz w:val="28"/>
          <w:szCs w:val="28"/>
        </w:rPr>
        <w:t>的形式。参加复试考生需满足各学科专业的复试分数基本要求，通过复试资格审查。</w:t>
      </w:r>
    </w:p>
    <w:p w14:paraId="3B85B101" w14:textId="77777777" w:rsidR="006046F9" w:rsidRPr="00B15747" w:rsidRDefault="00D13B2B">
      <w:pPr>
        <w:ind w:firstLineChars="200" w:firstLine="562"/>
        <w:rPr>
          <w:rFonts w:ascii="仿宋" w:eastAsia="仿宋" w:hAnsi="仿宋" w:cs="仿宋"/>
          <w:b/>
          <w:bCs/>
          <w:sz w:val="28"/>
          <w:szCs w:val="28"/>
        </w:rPr>
      </w:pPr>
      <w:r>
        <w:rPr>
          <w:rFonts w:ascii="仿宋" w:eastAsia="仿宋" w:hAnsi="仿宋" w:cs="仿宋" w:hint="eastAsia"/>
          <w:b/>
          <w:bCs/>
          <w:sz w:val="28"/>
          <w:szCs w:val="28"/>
        </w:rPr>
        <w:t>（一）</w:t>
      </w:r>
      <w:r w:rsidRPr="00B15747">
        <w:rPr>
          <w:rFonts w:ascii="仿宋" w:eastAsia="仿宋" w:hAnsi="仿宋" w:cs="仿宋" w:hint="eastAsia"/>
          <w:b/>
          <w:bCs/>
          <w:sz w:val="28"/>
          <w:szCs w:val="28"/>
        </w:rPr>
        <w:t>复试范围：</w:t>
      </w:r>
    </w:p>
    <w:p w14:paraId="12E4438A" w14:textId="48886532" w:rsidR="006046F9" w:rsidRDefault="00D13B2B">
      <w:pPr>
        <w:tabs>
          <w:tab w:val="left" w:pos="312"/>
        </w:tabs>
        <w:ind w:firstLineChars="200" w:firstLine="560"/>
        <w:rPr>
          <w:rFonts w:ascii="仿宋" w:eastAsia="仿宋" w:hAnsi="仿宋" w:cs="仿宋"/>
          <w:sz w:val="28"/>
          <w:szCs w:val="28"/>
        </w:rPr>
      </w:pPr>
      <w:r w:rsidRPr="00B15747">
        <w:rPr>
          <w:rFonts w:ascii="仿宋" w:eastAsia="仿宋" w:hAnsi="仿宋" w:cs="仿宋" w:hint="eastAsia"/>
          <w:sz w:val="28"/>
          <w:szCs w:val="28"/>
        </w:rPr>
        <w:t>实行差额复试，复试专业分数线、拟招生计划见下表，复试名单见附件</w:t>
      </w:r>
      <w:r w:rsidR="00582C11" w:rsidRPr="00B15747">
        <w:rPr>
          <w:rFonts w:ascii="仿宋" w:eastAsia="仿宋" w:hAnsi="仿宋" w:cs="仿宋" w:hint="eastAsia"/>
          <w:sz w:val="28"/>
          <w:szCs w:val="28"/>
        </w:rPr>
        <w:t>1</w:t>
      </w:r>
      <w:r w:rsidRPr="00B15747">
        <w:rPr>
          <w:rFonts w:ascii="仿宋" w:eastAsia="仿宋" w:hAnsi="仿宋" w:cs="仿宋" w:hint="eastAsia"/>
          <w:sz w:val="28"/>
          <w:szCs w:val="28"/>
        </w:rPr>
        <w:t>。</w:t>
      </w:r>
    </w:p>
    <w:p w14:paraId="5E17847C" w14:textId="34DDF7BA" w:rsidR="00856A79" w:rsidRDefault="00856A79" w:rsidP="00856A79">
      <w:pPr>
        <w:tabs>
          <w:tab w:val="left" w:pos="312"/>
        </w:tabs>
        <w:ind w:firstLineChars="200" w:firstLine="560"/>
        <w:rPr>
          <w:rFonts w:ascii="仿宋" w:eastAsia="仿宋" w:hAnsi="仿宋" w:cs="仿宋"/>
          <w:sz w:val="28"/>
          <w:szCs w:val="28"/>
        </w:rPr>
      </w:pPr>
      <w:r>
        <w:rPr>
          <w:rFonts w:ascii="仿宋" w:eastAsia="仿宋" w:hAnsi="仿宋" w:cs="仿宋" w:hint="eastAsia"/>
          <w:sz w:val="28"/>
          <w:szCs w:val="28"/>
        </w:rPr>
        <w:t>1.复试专业分数线：</w:t>
      </w:r>
    </w:p>
    <w:tbl>
      <w:tblPr>
        <w:tblStyle w:val="ad"/>
        <w:tblW w:w="9599" w:type="dxa"/>
        <w:tblInd w:w="-647" w:type="dxa"/>
        <w:tblLayout w:type="fixed"/>
        <w:tblLook w:val="04A0" w:firstRow="1" w:lastRow="0" w:firstColumn="1" w:lastColumn="0" w:noHBand="0" w:noVBand="1"/>
      </w:tblPr>
      <w:tblGrid>
        <w:gridCol w:w="1148"/>
        <w:gridCol w:w="2749"/>
        <w:gridCol w:w="1194"/>
        <w:gridCol w:w="780"/>
        <w:gridCol w:w="931"/>
        <w:gridCol w:w="1398"/>
        <w:gridCol w:w="1399"/>
      </w:tblGrid>
      <w:tr w:rsidR="00745646" w14:paraId="578E5285" w14:textId="77777777" w:rsidTr="00767B07">
        <w:trPr>
          <w:trHeight w:val="203"/>
        </w:trPr>
        <w:tc>
          <w:tcPr>
            <w:tcW w:w="1148" w:type="dxa"/>
            <w:vMerge w:val="restart"/>
          </w:tcPr>
          <w:p w14:paraId="7B9E1388" w14:textId="4407AED2" w:rsidR="00745646" w:rsidRDefault="00745646" w:rsidP="00CF685A">
            <w:pPr>
              <w:widowControl/>
              <w:jc w:val="center"/>
              <w:rPr>
                <w:rFonts w:ascii="宋体" w:eastAsia="宋体" w:hAnsi="宋体" w:cs="宋体"/>
                <w:kern w:val="0"/>
                <w:sz w:val="20"/>
                <w:szCs w:val="15"/>
              </w:rPr>
            </w:pPr>
            <w:r w:rsidRPr="00745646">
              <w:rPr>
                <w:rFonts w:ascii="宋体" w:eastAsia="宋体" w:hAnsi="宋体" w:cs="宋体" w:hint="eastAsia"/>
                <w:kern w:val="0"/>
                <w:sz w:val="20"/>
                <w:szCs w:val="15"/>
              </w:rPr>
              <w:t>专业代码</w:t>
            </w:r>
          </w:p>
        </w:tc>
        <w:tc>
          <w:tcPr>
            <w:tcW w:w="2749" w:type="dxa"/>
            <w:vMerge w:val="restart"/>
          </w:tcPr>
          <w:p w14:paraId="7A6031C1"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专业名称</w:t>
            </w:r>
          </w:p>
        </w:tc>
        <w:tc>
          <w:tcPr>
            <w:tcW w:w="5702" w:type="dxa"/>
            <w:gridSpan w:val="5"/>
          </w:tcPr>
          <w:p w14:paraId="5761A1F0"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复试分数线</w:t>
            </w:r>
          </w:p>
        </w:tc>
      </w:tr>
      <w:tr w:rsidR="00745646" w14:paraId="3F949AB2" w14:textId="77777777" w:rsidTr="00767B07">
        <w:trPr>
          <w:trHeight w:val="417"/>
        </w:trPr>
        <w:tc>
          <w:tcPr>
            <w:tcW w:w="1148" w:type="dxa"/>
            <w:vMerge/>
          </w:tcPr>
          <w:p w14:paraId="0A00AC75" w14:textId="77777777" w:rsidR="00745646" w:rsidRDefault="00745646" w:rsidP="00CF685A">
            <w:pPr>
              <w:widowControl/>
              <w:jc w:val="left"/>
              <w:rPr>
                <w:rFonts w:ascii="宋体" w:eastAsia="宋体" w:hAnsi="宋体" w:cs="宋体"/>
                <w:kern w:val="0"/>
                <w:sz w:val="20"/>
                <w:szCs w:val="15"/>
              </w:rPr>
            </w:pPr>
          </w:p>
        </w:tc>
        <w:tc>
          <w:tcPr>
            <w:tcW w:w="2749" w:type="dxa"/>
            <w:vMerge/>
          </w:tcPr>
          <w:p w14:paraId="56E4CCCF" w14:textId="77777777" w:rsidR="00745646" w:rsidRDefault="00745646" w:rsidP="00CF685A">
            <w:pPr>
              <w:widowControl/>
              <w:jc w:val="center"/>
              <w:rPr>
                <w:rFonts w:ascii="宋体" w:eastAsia="宋体" w:hAnsi="宋体" w:cs="宋体"/>
                <w:kern w:val="0"/>
                <w:sz w:val="20"/>
                <w:szCs w:val="15"/>
              </w:rPr>
            </w:pPr>
          </w:p>
        </w:tc>
        <w:tc>
          <w:tcPr>
            <w:tcW w:w="1194" w:type="dxa"/>
          </w:tcPr>
          <w:p w14:paraId="229205E8"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总分</w:t>
            </w:r>
          </w:p>
        </w:tc>
        <w:tc>
          <w:tcPr>
            <w:tcW w:w="780" w:type="dxa"/>
          </w:tcPr>
          <w:p w14:paraId="56F94D8D"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外语</w:t>
            </w:r>
          </w:p>
        </w:tc>
        <w:tc>
          <w:tcPr>
            <w:tcW w:w="931" w:type="dxa"/>
          </w:tcPr>
          <w:p w14:paraId="352103DF"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政治</w:t>
            </w:r>
          </w:p>
        </w:tc>
        <w:tc>
          <w:tcPr>
            <w:tcW w:w="1398" w:type="dxa"/>
          </w:tcPr>
          <w:p w14:paraId="4E9E6032" w14:textId="69A0D1EA" w:rsidR="00745646" w:rsidRDefault="00745646" w:rsidP="00CF685A">
            <w:pPr>
              <w:widowControl/>
              <w:jc w:val="center"/>
              <w:rPr>
                <w:rFonts w:ascii="宋体" w:eastAsia="宋体" w:hAnsi="宋体" w:cs="宋体"/>
                <w:kern w:val="0"/>
                <w:sz w:val="20"/>
                <w:szCs w:val="15"/>
              </w:rPr>
            </w:pPr>
            <w:r w:rsidRPr="00745646">
              <w:rPr>
                <w:rFonts w:ascii="宋体" w:eastAsia="宋体" w:hAnsi="宋体" w:cs="宋体" w:hint="eastAsia"/>
                <w:kern w:val="0"/>
                <w:sz w:val="20"/>
                <w:szCs w:val="15"/>
              </w:rPr>
              <w:t>业务课一</w:t>
            </w:r>
          </w:p>
        </w:tc>
        <w:tc>
          <w:tcPr>
            <w:tcW w:w="1399" w:type="dxa"/>
          </w:tcPr>
          <w:p w14:paraId="2CDD445E" w14:textId="31D11DC6"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业务课二</w:t>
            </w:r>
          </w:p>
        </w:tc>
      </w:tr>
      <w:tr w:rsidR="00745646" w14:paraId="2DD90F9C" w14:textId="77777777" w:rsidTr="00767B07">
        <w:trPr>
          <w:trHeight w:val="477"/>
        </w:trPr>
        <w:tc>
          <w:tcPr>
            <w:tcW w:w="1148" w:type="dxa"/>
          </w:tcPr>
          <w:p w14:paraId="42FF829E"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045300</w:t>
            </w:r>
          </w:p>
        </w:tc>
        <w:tc>
          <w:tcPr>
            <w:tcW w:w="2749" w:type="dxa"/>
          </w:tcPr>
          <w:p w14:paraId="5F42CD13" w14:textId="42352C24" w:rsidR="00745646" w:rsidRDefault="00FD1EDE"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国际中文教育</w:t>
            </w:r>
          </w:p>
        </w:tc>
        <w:tc>
          <w:tcPr>
            <w:tcW w:w="1194" w:type="dxa"/>
          </w:tcPr>
          <w:p w14:paraId="20C23E67" w14:textId="6C5D9B41"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3</w:t>
            </w:r>
            <w:r w:rsidR="00134ED5">
              <w:rPr>
                <w:rFonts w:ascii="宋体" w:eastAsia="宋体" w:hAnsi="宋体" w:cs="宋体"/>
                <w:kern w:val="0"/>
                <w:sz w:val="20"/>
                <w:szCs w:val="15"/>
              </w:rPr>
              <w:t>62</w:t>
            </w:r>
          </w:p>
        </w:tc>
        <w:tc>
          <w:tcPr>
            <w:tcW w:w="780" w:type="dxa"/>
          </w:tcPr>
          <w:p w14:paraId="56E0A97E"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5</w:t>
            </w:r>
            <w:r>
              <w:rPr>
                <w:rFonts w:ascii="宋体" w:eastAsia="宋体" w:hAnsi="宋体" w:cs="宋体"/>
                <w:kern w:val="0"/>
                <w:sz w:val="20"/>
                <w:szCs w:val="15"/>
              </w:rPr>
              <w:t>5</w:t>
            </w:r>
          </w:p>
        </w:tc>
        <w:tc>
          <w:tcPr>
            <w:tcW w:w="931" w:type="dxa"/>
          </w:tcPr>
          <w:p w14:paraId="03D329D5"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5</w:t>
            </w:r>
            <w:r>
              <w:rPr>
                <w:rFonts w:ascii="宋体" w:eastAsia="宋体" w:hAnsi="宋体" w:cs="宋体"/>
                <w:kern w:val="0"/>
                <w:sz w:val="20"/>
                <w:szCs w:val="15"/>
              </w:rPr>
              <w:t>5</w:t>
            </w:r>
          </w:p>
        </w:tc>
        <w:tc>
          <w:tcPr>
            <w:tcW w:w="1398" w:type="dxa"/>
          </w:tcPr>
          <w:p w14:paraId="56F888CD"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8</w:t>
            </w:r>
            <w:r>
              <w:rPr>
                <w:rFonts w:ascii="宋体" w:eastAsia="宋体" w:hAnsi="宋体" w:cs="宋体"/>
                <w:kern w:val="0"/>
                <w:sz w:val="20"/>
                <w:szCs w:val="15"/>
              </w:rPr>
              <w:t>5</w:t>
            </w:r>
          </w:p>
        </w:tc>
        <w:tc>
          <w:tcPr>
            <w:tcW w:w="1399" w:type="dxa"/>
          </w:tcPr>
          <w:p w14:paraId="17A4F1B3" w14:textId="77777777" w:rsidR="00745646" w:rsidRDefault="00745646" w:rsidP="00CF685A">
            <w:pPr>
              <w:widowControl/>
              <w:jc w:val="center"/>
              <w:rPr>
                <w:rFonts w:ascii="宋体" w:eastAsia="宋体" w:hAnsi="宋体" w:cs="宋体"/>
                <w:kern w:val="0"/>
                <w:sz w:val="20"/>
                <w:szCs w:val="15"/>
              </w:rPr>
            </w:pPr>
            <w:r>
              <w:rPr>
                <w:rFonts w:ascii="宋体" w:eastAsia="宋体" w:hAnsi="宋体" w:cs="宋体" w:hint="eastAsia"/>
                <w:kern w:val="0"/>
                <w:sz w:val="20"/>
                <w:szCs w:val="15"/>
              </w:rPr>
              <w:t>8</w:t>
            </w:r>
            <w:r>
              <w:rPr>
                <w:rFonts w:ascii="宋体" w:eastAsia="宋体" w:hAnsi="宋体" w:cs="宋体"/>
                <w:kern w:val="0"/>
                <w:sz w:val="20"/>
                <w:szCs w:val="15"/>
              </w:rPr>
              <w:t>5</w:t>
            </w:r>
          </w:p>
        </w:tc>
      </w:tr>
    </w:tbl>
    <w:p w14:paraId="6C5F13F3" w14:textId="05CCA260" w:rsidR="00745646" w:rsidRDefault="00856A79" w:rsidP="00856A79">
      <w:pPr>
        <w:tabs>
          <w:tab w:val="left" w:pos="312"/>
        </w:tabs>
        <w:rPr>
          <w:rFonts w:ascii="仿宋" w:eastAsia="仿宋" w:hAnsi="仿宋" w:cs="仿宋"/>
          <w:sz w:val="28"/>
          <w:szCs w:val="28"/>
        </w:rPr>
      </w:pPr>
      <w:r>
        <w:rPr>
          <w:rFonts w:ascii="仿宋" w:eastAsia="仿宋" w:hAnsi="仿宋" w:cs="仿宋" w:hint="eastAsia"/>
          <w:sz w:val="28"/>
          <w:szCs w:val="28"/>
        </w:rPr>
        <w:t>2.专业（研究方向）拟招生计划：</w:t>
      </w:r>
    </w:p>
    <w:tbl>
      <w:tblPr>
        <w:tblW w:w="816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2"/>
        <w:gridCol w:w="1417"/>
        <w:gridCol w:w="2835"/>
        <w:gridCol w:w="1134"/>
        <w:gridCol w:w="1843"/>
      </w:tblGrid>
      <w:tr w:rsidR="00485038" w14:paraId="5085EA04" w14:textId="0BF57441" w:rsidTr="00485038">
        <w:trPr>
          <w:trHeight w:val="189"/>
          <w:tblCellSpacing w:w="0" w:type="dxa"/>
          <w:jc w:val="center"/>
        </w:trPr>
        <w:tc>
          <w:tcPr>
            <w:tcW w:w="932" w:type="dxa"/>
            <w:vAlign w:val="center"/>
          </w:tcPr>
          <w:p w14:paraId="3763164D" w14:textId="77777777" w:rsidR="00485038" w:rsidRDefault="00485038" w:rsidP="00F07BBE">
            <w:pPr>
              <w:widowControl/>
              <w:jc w:val="center"/>
              <w:rPr>
                <w:rFonts w:ascii="宋体" w:eastAsia="宋体" w:hAnsi="宋体" w:cs="宋体"/>
                <w:kern w:val="0"/>
                <w:sz w:val="20"/>
                <w:szCs w:val="15"/>
              </w:rPr>
            </w:pPr>
            <w:r>
              <w:rPr>
                <w:rFonts w:ascii="宋体" w:eastAsia="宋体" w:hAnsi="宋体" w:cs="宋体" w:hint="eastAsia"/>
                <w:kern w:val="0"/>
                <w:sz w:val="20"/>
                <w:szCs w:val="15"/>
              </w:rPr>
              <w:t>专业代码</w:t>
            </w:r>
          </w:p>
        </w:tc>
        <w:tc>
          <w:tcPr>
            <w:tcW w:w="1417" w:type="dxa"/>
            <w:vAlign w:val="center"/>
          </w:tcPr>
          <w:p w14:paraId="6F5B5A9E" w14:textId="77777777" w:rsidR="00485038" w:rsidRDefault="00485038" w:rsidP="00F07BBE">
            <w:pPr>
              <w:widowControl/>
              <w:jc w:val="center"/>
              <w:rPr>
                <w:rFonts w:ascii="宋体" w:eastAsia="宋体" w:hAnsi="宋体" w:cs="宋体"/>
                <w:kern w:val="0"/>
                <w:sz w:val="20"/>
                <w:szCs w:val="15"/>
              </w:rPr>
            </w:pPr>
            <w:r>
              <w:rPr>
                <w:rFonts w:ascii="宋体" w:eastAsia="宋体" w:hAnsi="宋体" w:cs="宋体" w:hint="eastAsia"/>
                <w:kern w:val="0"/>
                <w:sz w:val="20"/>
                <w:szCs w:val="15"/>
              </w:rPr>
              <w:t>专业名称</w:t>
            </w:r>
          </w:p>
        </w:tc>
        <w:tc>
          <w:tcPr>
            <w:tcW w:w="2835" w:type="dxa"/>
            <w:vAlign w:val="center"/>
          </w:tcPr>
          <w:p w14:paraId="052DC24E" w14:textId="071AC78F" w:rsidR="00485038" w:rsidRDefault="00485038" w:rsidP="00F07BBE">
            <w:pPr>
              <w:widowControl/>
              <w:jc w:val="center"/>
              <w:rPr>
                <w:rFonts w:ascii="宋体" w:eastAsia="宋体" w:hAnsi="宋体" w:cs="宋体"/>
                <w:kern w:val="0"/>
                <w:sz w:val="20"/>
                <w:szCs w:val="15"/>
              </w:rPr>
            </w:pPr>
            <w:r>
              <w:rPr>
                <w:rFonts w:ascii="宋体" w:eastAsia="宋体" w:hAnsi="宋体" w:cs="宋体" w:hint="eastAsia"/>
                <w:kern w:val="0"/>
                <w:sz w:val="20"/>
                <w:szCs w:val="15"/>
              </w:rPr>
              <w:t>研究方向信息</w:t>
            </w:r>
          </w:p>
        </w:tc>
        <w:tc>
          <w:tcPr>
            <w:tcW w:w="1134" w:type="dxa"/>
            <w:vAlign w:val="center"/>
          </w:tcPr>
          <w:p w14:paraId="1EB046A7" w14:textId="7137CFDA" w:rsidR="00485038" w:rsidRDefault="00485038" w:rsidP="00F07BBE">
            <w:pPr>
              <w:widowControl/>
              <w:jc w:val="center"/>
              <w:rPr>
                <w:rFonts w:ascii="宋体" w:eastAsia="宋体" w:hAnsi="宋体" w:cs="宋体"/>
                <w:kern w:val="0"/>
                <w:sz w:val="20"/>
                <w:szCs w:val="15"/>
              </w:rPr>
            </w:pPr>
            <w:r>
              <w:rPr>
                <w:rFonts w:ascii="宋体" w:eastAsia="宋体" w:hAnsi="宋体" w:cs="宋体" w:hint="eastAsia"/>
                <w:kern w:val="0"/>
                <w:sz w:val="20"/>
                <w:szCs w:val="15"/>
              </w:rPr>
              <w:t>统考拟</w:t>
            </w:r>
          </w:p>
          <w:p w14:paraId="6B9333D5" w14:textId="77777777" w:rsidR="00485038" w:rsidRDefault="00485038" w:rsidP="00F07BBE">
            <w:pPr>
              <w:widowControl/>
              <w:jc w:val="center"/>
              <w:rPr>
                <w:rFonts w:ascii="宋体" w:eastAsia="宋体" w:hAnsi="宋体" w:cs="宋体"/>
                <w:kern w:val="0"/>
                <w:sz w:val="20"/>
                <w:szCs w:val="15"/>
              </w:rPr>
            </w:pPr>
            <w:r>
              <w:rPr>
                <w:rFonts w:ascii="宋体" w:eastAsia="宋体" w:hAnsi="宋体" w:cs="宋体" w:hint="eastAsia"/>
                <w:kern w:val="0"/>
                <w:sz w:val="20"/>
                <w:szCs w:val="15"/>
              </w:rPr>
              <w:t>招生计划</w:t>
            </w:r>
          </w:p>
        </w:tc>
        <w:tc>
          <w:tcPr>
            <w:tcW w:w="1843" w:type="dxa"/>
            <w:vAlign w:val="center"/>
          </w:tcPr>
          <w:p w14:paraId="093850F1" w14:textId="41A976CF" w:rsidR="00485038" w:rsidRDefault="00485038" w:rsidP="00F07BBE">
            <w:pPr>
              <w:widowControl/>
              <w:jc w:val="center"/>
              <w:rPr>
                <w:rFonts w:ascii="宋体" w:eastAsia="宋体" w:hAnsi="宋体" w:cs="宋体"/>
                <w:kern w:val="0"/>
                <w:sz w:val="20"/>
                <w:szCs w:val="15"/>
              </w:rPr>
            </w:pPr>
            <w:r>
              <w:rPr>
                <w:rFonts w:ascii="宋体" w:eastAsia="宋体" w:hAnsi="宋体" w:cs="宋体" w:hint="eastAsia"/>
                <w:kern w:val="0"/>
                <w:sz w:val="20"/>
                <w:szCs w:val="15"/>
              </w:rPr>
              <w:t>划线录取方式</w:t>
            </w:r>
          </w:p>
        </w:tc>
      </w:tr>
      <w:tr w:rsidR="00485038" w14:paraId="7E18C476" w14:textId="7016C578" w:rsidTr="00485038">
        <w:trPr>
          <w:trHeight w:val="446"/>
          <w:tblCellSpacing w:w="0" w:type="dxa"/>
          <w:jc w:val="center"/>
        </w:trPr>
        <w:tc>
          <w:tcPr>
            <w:tcW w:w="932" w:type="dxa"/>
            <w:vAlign w:val="center"/>
          </w:tcPr>
          <w:p w14:paraId="3C6F8BB2" w14:textId="77777777" w:rsidR="00485038" w:rsidRDefault="00485038" w:rsidP="00F07BBE">
            <w:pPr>
              <w:widowControl/>
              <w:jc w:val="center"/>
              <w:rPr>
                <w:rFonts w:ascii="宋体" w:eastAsia="宋体" w:hAnsi="宋体" w:cs="宋体"/>
                <w:kern w:val="0"/>
                <w:sz w:val="20"/>
                <w:szCs w:val="15"/>
              </w:rPr>
            </w:pPr>
            <w:r>
              <w:rPr>
                <w:rFonts w:ascii="宋体" w:eastAsia="宋体" w:hAnsi="宋体" w:cs="宋体" w:hint="eastAsia"/>
                <w:kern w:val="0"/>
                <w:sz w:val="20"/>
                <w:szCs w:val="15"/>
              </w:rPr>
              <w:t>045300</w:t>
            </w:r>
          </w:p>
        </w:tc>
        <w:tc>
          <w:tcPr>
            <w:tcW w:w="1417" w:type="dxa"/>
            <w:vAlign w:val="center"/>
          </w:tcPr>
          <w:p w14:paraId="1E4F0940" w14:textId="4B875CEB" w:rsidR="00485038" w:rsidRDefault="00485038" w:rsidP="00F07BBE">
            <w:pPr>
              <w:widowControl/>
              <w:jc w:val="center"/>
              <w:rPr>
                <w:rFonts w:ascii="宋体" w:eastAsia="宋体" w:hAnsi="宋体" w:cs="宋体"/>
                <w:kern w:val="0"/>
                <w:sz w:val="20"/>
                <w:szCs w:val="15"/>
              </w:rPr>
            </w:pPr>
            <w:r>
              <w:rPr>
                <w:rFonts w:ascii="宋体" w:eastAsia="宋体" w:hAnsi="宋体" w:cs="宋体" w:hint="eastAsia"/>
                <w:kern w:val="0"/>
                <w:sz w:val="20"/>
                <w:szCs w:val="15"/>
              </w:rPr>
              <w:t>国际中文教育</w:t>
            </w:r>
          </w:p>
        </w:tc>
        <w:tc>
          <w:tcPr>
            <w:tcW w:w="2835" w:type="dxa"/>
            <w:vAlign w:val="center"/>
          </w:tcPr>
          <w:p w14:paraId="035E979D" w14:textId="0A00264F" w:rsidR="00485038" w:rsidRPr="00AA6888" w:rsidRDefault="00485038" w:rsidP="00F07BBE">
            <w:pPr>
              <w:widowControl/>
              <w:jc w:val="center"/>
              <w:rPr>
                <w:rFonts w:ascii="宋体" w:eastAsia="宋体" w:hAnsi="宋体" w:cs="宋体"/>
                <w:kern w:val="0"/>
                <w:sz w:val="20"/>
                <w:szCs w:val="15"/>
              </w:rPr>
            </w:pPr>
            <w:r w:rsidRPr="00AA6888">
              <w:rPr>
                <w:rFonts w:ascii="宋体" w:eastAsia="宋体" w:hAnsi="宋体" w:cs="宋体" w:hint="eastAsia"/>
                <w:kern w:val="0"/>
                <w:sz w:val="20"/>
                <w:szCs w:val="15"/>
              </w:rPr>
              <w:t>01汉语作为第二语言教学研究</w:t>
            </w:r>
          </w:p>
          <w:p w14:paraId="5EEB1476" w14:textId="42CA552E" w:rsidR="00485038" w:rsidRPr="00AA6888" w:rsidRDefault="00485038" w:rsidP="00F07BBE">
            <w:pPr>
              <w:widowControl/>
              <w:jc w:val="center"/>
              <w:rPr>
                <w:rFonts w:ascii="宋体" w:eastAsia="宋体" w:hAnsi="宋体" w:cs="宋体"/>
                <w:kern w:val="0"/>
                <w:sz w:val="20"/>
                <w:szCs w:val="15"/>
              </w:rPr>
            </w:pPr>
            <w:r w:rsidRPr="00AA6888">
              <w:rPr>
                <w:rFonts w:ascii="宋体" w:eastAsia="宋体" w:hAnsi="宋体" w:cs="宋体" w:hint="eastAsia"/>
                <w:kern w:val="0"/>
                <w:sz w:val="20"/>
                <w:szCs w:val="15"/>
              </w:rPr>
              <w:t>02第二语言习得研究</w:t>
            </w:r>
          </w:p>
          <w:p w14:paraId="26FE5BF7" w14:textId="7B7CD612" w:rsidR="00485038" w:rsidDel="00ED5F80" w:rsidRDefault="00485038" w:rsidP="00F07BBE">
            <w:pPr>
              <w:widowControl/>
              <w:jc w:val="center"/>
              <w:rPr>
                <w:rFonts w:ascii="宋体" w:eastAsia="宋体" w:hAnsi="宋体" w:cs="宋体"/>
                <w:kern w:val="0"/>
                <w:sz w:val="20"/>
                <w:szCs w:val="15"/>
              </w:rPr>
            </w:pPr>
            <w:r w:rsidRPr="00AA6888">
              <w:rPr>
                <w:rFonts w:ascii="宋体" w:eastAsia="宋体" w:hAnsi="宋体" w:cs="宋体" w:hint="eastAsia"/>
                <w:kern w:val="0"/>
                <w:sz w:val="20"/>
                <w:szCs w:val="15"/>
              </w:rPr>
              <w:t>03中外文化对比及中华文化传播研究</w:t>
            </w:r>
          </w:p>
        </w:tc>
        <w:tc>
          <w:tcPr>
            <w:tcW w:w="1134" w:type="dxa"/>
            <w:vAlign w:val="center"/>
          </w:tcPr>
          <w:p w14:paraId="5922B111" w14:textId="7C98058E" w:rsidR="00485038" w:rsidRDefault="00485038" w:rsidP="00F07BBE">
            <w:pPr>
              <w:widowControl/>
              <w:jc w:val="center"/>
              <w:rPr>
                <w:rFonts w:ascii="宋体" w:eastAsia="宋体" w:hAnsi="宋体" w:cs="宋体"/>
                <w:kern w:val="0"/>
                <w:sz w:val="20"/>
                <w:szCs w:val="15"/>
              </w:rPr>
            </w:pPr>
            <w:r>
              <w:rPr>
                <w:rFonts w:ascii="宋体" w:eastAsia="宋体" w:hAnsi="宋体" w:cs="宋体"/>
                <w:kern w:val="0"/>
                <w:sz w:val="20"/>
                <w:szCs w:val="15"/>
              </w:rPr>
              <w:t>17</w:t>
            </w:r>
          </w:p>
        </w:tc>
        <w:tc>
          <w:tcPr>
            <w:tcW w:w="1843" w:type="dxa"/>
            <w:vAlign w:val="center"/>
          </w:tcPr>
          <w:p w14:paraId="643FC942" w14:textId="7B81E7E0" w:rsidR="00485038" w:rsidRDefault="00485038" w:rsidP="00F07BBE">
            <w:pPr>
              <w:widowControl/>
              <w:jc w:val="center"/>
              <w:rPr>
                <w:rFonts w:ascii="宋体" w:eastAsia="宋体" w:hAnsi="宋体" w:cs="宋体"/>
                <w:kern w:val="0"/>
                <w:sz w:val="20"/>
                <w:szCs w:val="15"/>
              </w:rPr>
            </w:pPr>
            <w:r w:rsidRPr="00AA6888">
              <w:rPr>
                <w:rFonts w:ascii="宋体" w:eastAsia="宋体" w:hAnsi="宋体" w:cs="宋体" w:hint="eastAsia"/>
                <w:kern w:val="0"/>
                <w:sz w:val="20"/>
                <w:szCs w:val="15"/>
              </w:rPr>
              <w:t>本单位内按当前专业划线，按当前专业排序录取</w:t>
            </w:r>
          </w:p>
        </w:tc>
      </w:tr>
    </w:tbl>
    <w:p w14:paraId="1284E6C0" w14:textId="77777777" w:rsidR="007C7F67" w:rsidRPr="007C7F67" w:rsidRDefault="007C7F67" w:rsidP="00136679">
      <w:pPr>
        <w:tabs>
          <w:tab w:val="left" w:pos="312"/>
        </w:tabs>
        <w:rPr>
          <w:rFonts w:ascii="仿宋" w:eastAsia="仿宋" w:hAnsi="仿宋" w:cs="仿宋"/>
          <w:color w:val="FF0000"/>
          <w:sz w:val="28"/>
          <w:szCs w:val="28"/>
        </w:rPr>
      </w:pPr>
    </w:p>
    <w:p w14:paraId="59FFC63F" w14:textId="77777777" w:rsidR="006046F9" w:rsidRDefault="00D13B2B">
      <w:pPr>
        <w:ind w:firstLineChars="200" w:firstLine="562"/>
        <w:rPr>
          <w:rFonts w:ascii="仿宋" w:eastAsia="仿宋" w:hAnsi="仿宋" w:cs="仿宋"/>
          <w:b/>
          <w:bCs/>
          <w:sz w:val="28"/>
          <w:szCs w:val="28"/>
        </w:rPr>
      </w:pPr>
      <w:r>
        <w:rPr>
          <w:rFonts w:ascii="仿宋" w:eastAsia="仿宋" w:hAnsi="仿宋" w:cs="仿宋" w:hint="eastAsia"/>
          <w:b/>
          <w:bCs/>
          <w:sz w:val="28"/>
          <w:szCs w:val="28"/>
        </w:rPr>
        <w:t>（二）复试资格审查及既往材料要求：</w:t>
      </w:r>
    </w:p>
    <w:p w14:paraId="446532CE" w14:textId="339F0CAD" w:rsidR="006046F9" w:rsidRDefault="00D13B2B">
      <w:pPr>
        <w:tabs>
          <w:tab w:val="left" w:pos="312"/>
        </w:tabs>
        <w:ind w:firstLineChars="200" w:firstLine="560"/>
        <w:rPr>
          <w:rFonts w:ascii="仿宋" w:eastAsia="仿宋" w:hAnsi="仿宋" w:cs="仿宋"/>
          <w:sz w:val="28"/>
          <w:szCs w:val="28"/>
        </w:rPr>
      </w:pPr>
      <w:r>
        <w:rPr>
          <w:rFonts w:ascii="仿宋" w:eastAsia="仿宋" w:hAnsi="仿宋" w:cs="仿宋" w:hint="eastAsia"/>
          <w:sz w:val="28"/>
          <w:szCs w:val="28"/>
        </w:rPr>
        <w:t>对考生复试资格进行网络线上审查，考生</w:t>
      </w:r>
      <w:r w:rsidRPr="00130F46">
        <w:rPr>
          <w:rFonts w:ascii="仿宋" w:eastAsia="仿宋" w:hAnsi="仿宋" w:cs="仿宋" w:hint="eastAsia"/>
          <w:sz w:val="28"/>
          <w:szCs w:val="28"/>
        </w:rPr>
        <w:t>须在3月</w:t>
      </w:r>
      <w:r w:rsidR="00A06595" w:rsidRPr="00130F46">
        <w:rPr>
          <w:rFonts w:ascii="仿宋" w:eastAsia="仿宋" w:hAnsi="仿宋" w:cs="仿宋" w:hint="eastAsia"/>
          <w:sz w:val="28"/>
          <w:szCs w:val="28"/>
        </w:rPr>
        <w:t>2</w:t>
      </w:r>
      <w:r w:rsidR="00832D06" w:rsidRPr="00130F46">
        <w:rPr>
          <w:rFonts w:ascii="仿宋" w:eastAsia="仿宋" w:hAnsi="仿宋" w:cs="仿宋"/>
          <w:sz w:val="28"/>
          <w:szCs w:val="28"/>
        </w:rPr>
        <w:t>7</w:t>
      </w:r>
      <w:r w:rsidRPr="00130F46">
        <w:rPr>
          <w:rFonts w:ascii="仿宋" w:eastAsia="仿宋" w:hAnsi="仿宋" w:cs="仿宋" w:hint="eastAsia"/>
          <w:sz w:val="28"/>
          <w:szCs w:val="28"/>
        </w:rPr>
        <w:t>日12:00前通过大连理工大学研究生招生管理信息系统中的复试材料上传</w:t>
      </w:r>
      <w:r>
        <w:rPr>
          <w:rFonts w:ascii="仿宋" w:eastAsia="仿宋" w:hAnsi="仿宋" w:cs="仿宋" w:hint="eastAsia"/>
          <w:sz w:val="28"/>
          <w:szCs w:val="28"/>
        </w:rPr>
        <w:t>模块（系统网址：http://202.118.65.123:8080/ksxt/login.aspx）上</w:t>
      </w:r>
      <w:r>
        <w:rPr>
          <w:rFonts w:ascii="仿宋" w:eastAsia="仿宋" w:hAnsi="仿宋" w:cs="仿宋" w:hint="eastAsia"/>
          <w:sz w:val="28"/>
          <w:szCs w:val="28"/>
        </w:rPr>
        <w:lastRenderedPageBreak/>
        <w:t>传下列证件及材料扫</w:t>
      </w:r>
      <w:r w:rsidRPr="004E59F6">
        <w:rPr>
          <w:rFonts w:ascii="仿宋" w:eastAsia="仿宋" w:hAnsi="仿宋" w:cs="仿宋" w:hint="eastAsia"/>
          <w:sz w:val="28"/>
          <w:szCs w:val="28"/>
        </w:rPr>
        <w:t>描件或照片：</w:t>
      </w:r>
      <w:r w:rsidR="00D90B3A" w:rsidRPr="004E59F6" w:rsidDel="00D90B3A">
        <w:rPr>
          <w:rFonts w:ascii="仿宋" w:eastAsia="仿宋" w:hAnsi="仿宋" w:cs="仿宋" w:hint="eastAsia"/>
          <w:sz w:val="28"/>
          <w:szCs w:val="28"/>
        </w:rPr>
        <w:t xml:space="preserve"> </w:t>
      </w:r>
    </w:p>
    <w:p w14:paraId="795AF375" w14:textId="77777777" w:rsidR="006046F9" w:rsidRDefault="00D13B2B" w:rsidP="00136679">
      <w:pPr>
        <w:tabs>
          <w:tab w:val="left" w:pos="312"/>
        </w:tabs>
        <w:ind w:firstLineChars="200" w:firstLine="560"/>
        <w:rPr>
          <w:rFonts w:ascii="仿宋" w:eastAsia="仿宋" w:hAnsi="仿宋" w:cs="仿宋"/>
          <w:sz w:val="28"/>
          <w:szCs w:val="28"/>
        </w:rPr>
      </w:pPr>
      <w:r>
        <w:rPr>
          <w:rFonts w:ascii="仿宋" w:eastAsia="仿宋" w:hAnsi="仿宋" w:cs="仿宋" w:hint="eastAsia"/>
          <w:sz w:val="28"/>
          <w:szCs w:val="28"/>
        </w:rPr>
        <w:t>1.身份证（正反面）。其中少数民族考生身份以报考时查验的身份证为准，复试时不得更改。</w:t>
      </w:r>
    </w:p>
    <w:p w14:paraId="313ABB8D"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2.往届考生的学历学位证书，应届考生的学生证（每一页均须提交）或在读证明;</w:t>
      </w:r>
    </w:p>
    <w:p w14:paraId="3539E75E"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3.未通过网上学历(学籍)校验的考生需提供相关学历（学籍）的《教育部学历证书电子注册备案表》（认证报告）；</w:t>
      </w:r>
    </w:p>
    <w:p w14:paraId="53A0069D" w14:textId="75B30FD7" w:rsidR="006046F9" w:rsidRDefault="00C63CBA">
      <w:pPr>
        <w:ind w:firstLineChars="200" w:firstLine="560"/>
        <w:rPr>
          <w:rFonts w:ascii="仿宋" w:eastAsia="仿宋" w:hAnsi="仿宋" w:cs="仿宋"/>
          <w:sz w:val="28"/>
          <w:szCs w:val="28"/>
        </w:rPr>
      </w:pPr>
      <w:r>
        <w:rPr>
          <w:rFonts w:ascii="仿宋" w:eastAsia="仿宋" w:hAnsi="仿宋" w:cs="仿宋"/>
          <w:sz w:val="28"/>
          <w:szCs w:val="28"/>
        </w:rPr>
        <w:t>4</w:t>
      </w:r>
      <w:r w:rsidR="00D13B2B">
        <w:rPr>
          <w:rFonts w:ascii="仿宋" w:eastAsia="仿宋" w:hAnsi="仿宋" w:cs="仿宋" w:hint="eastAsia"/>
          <w:sz w:val="28"/>
          <w:szCs w:val="28"/>
        </w:rPr>
        <w:t>.《诚信复试承诺书》（见附件</w:t>
      </w:r>
      <w:r w:rsidR="00D90B3A">
        <w:rPr>
          <w:rFonts w:ascii="仿宋" w:eastAsia="仿宋" w:hAnsi="仿宋" w:cs="仿宋"/>
          <w:sz w:val="28"/>
          <w:szCs w:val="28"/>
        </w:rPr>
        <w:t>2</w:t>
      </w:r>
      <w:r w:rsidR="00D13B2B">
        <w:rPr>
          <w:rFonts w:ascii="仿宋" w:eastAsia="仿宋" w:hAnsi="仿宋" w:cs="仿宋" w:hint="eastAsia"/>
          <w:sz w:val="28"/>
          <w:szCs w:val="28"/>
        </w:rPr>
        <w:t>）；</w:t>
      </w:r>
    </w:p>
    <w:p w14:paraId="3D2A8C7A" w14:textId="79D039D6" w:rsidR="006046F9" w:rsidRDefault="00C63CBA">
      <w:pPr>
        <w:ind w:firstLineChars="200" w:firstLine="560"/>
        <w:rPr>
          <w:rFonts w:ascii="仿宋" w:eastAsia="仿宋" w:hAnsi="仿宋" w:cs="仿宋"/>
          <w:sz w:val="28"/>
          <w:szCs w:val="28"/>
        </w:rPr>
      </w:pPr>
      <w:r>
        <w:rPr>
          <w:rFonts w:ascii="仿宋" w:eastAsia="仿宋" w:hAnsi="仿宋" w:cs="仿宋"/>
          <w:sz w:val="28"/>
          <w:szCs w:val="28"/>
        </w:rPr>
        <w:t>5</w:t>
      </w:r>
      <w:r w:rsidR="00D13B2B">
        <w:rPr>
          <w:rFonts w:ascii="仿宋" w:eastAsia="仿宋" w:hAnsi="仿宋" w:cs="仿宋" w:hint="eastAsia"/>
          <w:sz w:val="28"/>
          <w:szCs w:val="28"/>
        </w:rPr>
        <w:t>.《大连理工大学硕士研究生思想政治与综合文化素质考核表》（见附件</w:t>
      </w:r>
      <w:r w:rsidR="00BB7E26">
        <w:rPr>
          <w:rFonts w:ascii="仿宋" w:eastAsia="仿宋" w:hAnsi="仿宋" w:cs="仿宋"/>
          <w:sz w:val="28"/>
          <w:szCs w:val="28"/>
        </w:rPr>
        <w:t>3</w:t>
      </w:r>
      <w:r w:rsidR="00D13B2B">
        <w:rPr>
          <w:rFonts w:ascii="仿宋" w:eastAsia="仿宋" w:hAnsi="仿宋" w:cs="仿宋" w:hint="eastAsia"/>
          <w:sz w:val="28"/>
          <w:szCs w:val="28"/>
        </w:rPr>
        <w:t>）；</w:t>
      </w:r>
    </w:p>
    <w:p w14:paraId="0DBA1B34" w14:textId="77777777" w:rsidR="00BD47DC" w:rsidRDefault="00BD47DC" w:rsidP="00BD47DC">
      <w:pPr>
        <w:ind w:firstLineChars="200" w:firstLine="560"/>
        <w:rPr>
          <w:rFonts w:ascii="仿宋" w:eastAsia="仿宋" w:hAnsi="仿宋" w:cs="仿宋"/>
          <w:sz w:val="28"/>
          <w:szCs w:val="28"/>
        </w:rPr>
      </w:pPr>
      <w:r>
        <w:rPr>
          <w:rFonts w:ascii="仿宋" w:eastAsia="仿宋" w:hAnsi="仿宋" w:cs="仿宋"/>
          <w:color w:val="000000" w:themeColor="text1"/>
          <w:sz w:val="28"/>
          <w:szCs w:val="28"/>
        </w:rPr>
        <w:t>6</w:t>
      </w:r>
      <w:r>
        <w:rPr>
          <w:rFonts w:ascii="仿宋" w:eastAsia="仿宋" w:hAnsi="仿宋" w:cs="仿宋" w:hint="eastAsia"/>
          <w:color w:val="000000" w:themeColor="text1"/>
          <w:sz w:val="28"/>
          <w:szCs w:val="28"/>
        </w:rPr>
        <w:t>.本科期间全部课</w:t>
      </w:r>
      <w:r>
        <w:rPr>
          <w:rFonts w:ascii="仿宋" w:eastAsia="仿宋" w:hAnsi="仿宋" w:cs="仿宋" w:hint="eastAsia"/>
          <w:sz w:val="28"/>
          <w:szCs w:val="28"/>
        </w:rPr>
        <w:t>程成绩单；</w:t>
      </w:r>
    </w:p>
    <w:p w14:paraId="37B262F2" w14:textId="77777777" w:rsidR="00BD47DC" w:rsidRDefault="00BD47DC" w:rsidP="00BD47DC">
      <w:pPr>
        <w:ind w:firstLineChars="200" w:firstLine="560"/>
        <w:rPr>
          <w:rFonts w:ascii="仿宋" w:eastAsia="仿宋" w:hAnsi="仿宋" w:cs="仿宋"/>
          <w:sz w:val="28"/>
          <w:szCs w:val="28"/>
        </w:rPr>
      </w:pPr>
      <w:r>
        <w:rPr>
          <w:rFonts w:ascii="仿宋" w:eastAsia="仿宋" w:hAnsi="仿宋" w:cs="仿宋" w:hint="eastAsia"/>
          <w:sz w:val="28"/>
          <w:szCs w:val="28"/>
        </w:rPr>
        <w:t>7.大学英语四、六级证明；</w:t>
      </w:r>
    </w:p>
    <w:p w14:paraId="518ABB93" w14:textId="77777777" w:rsidR="00BD47DC" w:rsidRDefault="00BD47DC" w:rsidP="00BD47DC">
      <w:pPr>
        <w:ind w:firstLineChars="200" w:firstLine="560"/>
        <w:rPr>
          <w:rFonts w:ascii="仿宋" w:eastAsia="仿宋" w:hAnsi="仿宋" w:cs="仿宋"/>
          <w:sz w:val="28"/>
          <w:szCs w:val="28"/>
        </w:rPr>
      </w:pPr>
      <w:r>
        <w:rPr>
          <w:rFonts w:ascii="仿宋" w:eastAsia="仿宋" w:hAnsi="仿宋" w:cs="仿宋" w:hint="eastAsia"/>
          <w:sz w:val="28"/>
          <w:szCs w:val="28"/>
        </w:rPr>
        <w:t>8.个人简历。</w:t>
      </w:r>
    </w:p>
    <w:p w14:paraId="780CDE3F"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以上每个材料以“序号+考生姓名+准考证号+材料名称”进行命名。所有材料存至一个压缩包，以“考生姓名+准考证号+复试专业”进行命名，并上传系统。复试资格审查不符合规定者，不予复试。</w:t>
      </w:r>
    </w:p>
    <w:p w14:paraId="20B6FF7D" w14:textId="77777777" w:rsidR="006046F9" w:rsidRDefault="00D13B2B">
      <w:pPr>
        <w:ind w:firstLineChars="200" w:firstLine="562"/>
        <w:rPr>
          <w:rFonts w:ascii="仿宋" w:eastAsia="仿宋" w:hAnsi="仿宋" w:cs="仿宋"/>
          <w:b/>
          <w:sz w:val="28"/>
          <w:szCs w:val="28"/>
        </w:rPr>
      </w:pPr>
      <w:r>
        <w:rPr>
          <w:rFonts w:ascii="仿宋" w:eastAsia="仿宋" w:hAnsi="仿宋" w:cs="仿宋" w:hint="eastAsia"/>
          <w:b/>
          <w:sz w:val="28"/>
          <w:szCs w:val="28"/>
        </w:rPr>
        <w:t>（三）复试内容及分数：</w:t>
      </w:r>
    </w:p>
    <w:p w14:paraId="277427C4" w14:textId="77777777" w:rsidR="006046F9" w:rsidRDefault="00D13B2B">
      <w:pPr>
        <w:ind w:firstLineChars="200" w:firstLine="562"/>
        <w:rPr>
          <w:rFonts w:ascii="仿宋" w:eastAsia="仿宋" w:hAnsi="仿宋" w:cs="仿宋"/>
          <w:b/>
          <w:bCs/>
          <w:sz w:val="28"/>
          <w:szCs w:val="28"/>
        </w:rPr>
      </w:pPr>
      <w:r>
        <w:rPr>
          <w:rFonts w:ascii="仿宋" w:eastAsia="仿宋" w:hAnsi="仿宋" w:cs="仿宋" w:hint="eastAsia"/>
          <w:b/>
          <w:bCs/>
          <w:sz w:val="28"/>
          <w:szCs w:val="28"/>
        </w:rPr>
        <w:t>第一阶段：</w:t>
      </w:r>
    </w:p>
    <w:p w14:paraId="2E265D60"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1.思想政治素质和品德考核</w:t>
      </w:r>
    </w:p>
    <w:p w14:paraId="10D8F72E"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采取“函调”的方式对考生的思想政治素质和品德进行考核。按要求提交《大连理工大学硕士研究生思想政治与综合文化素质考核表》扫描件或照片。</w:t>
      </w:r>
    </w:p>
    <w:p w14:paraId="6E8F683D"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2.心理素质测试</w:t>
      </w:r>
    </w:p>
    <w:p w14:paraId="0E9EE5C6" w14:textId="12702A23"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考生须通过指定</w:t>
      </w:r>
      <w:r w:rsidRPr="00AA2A06">
        <w:rPr>
          <w:rFonts w:ascii="仿宋" w:eastAsia="仿宋" w:hAnsi="仿宋" w:cs="仿宋" w:hint="eastAsia"/>
          <w:sz w:val="28"/>
          <w:szCs w:val="28"/>
        </w:rPr>
        <w:t>平台在</w:t>
      </w:r>
      <w:r w:rsidRPr="00AA2A06">
        <w:rPr>
          <w:rFonts w:ascii="仿宋" w:eastAsia="仿宋" w:hAnsi="仿宋" w:cs="仿宋"/>
          <w:sz w:val="28"/>
          <w:szCs w:val="28"/>
        </w:rPr>
        <w:t>3</w:t>
      </w:r>
      <w:r w:rsidRPr="00AA2A06">
        <w:rPr>
          <w:rFonts w:ascii="仿宋" w:eastAsia="仿宋" w:hAnsi="仿宋" w:cs="仿宋" w:hint="eastAsia"/>
          <w:sz w:val="28"/>
          <w:szCs w:val="28"/>
        </w:rPr>
        <w:t>月</w:t>
      </w:r>
      <w:r w:rsidR="003115E7" w:rsidRPr="00AA2A06">
        <w:rPr>
          <w:rFonts w:ascii="仿宋" w:eastAsia="仿宋" w:hAnsi="仿宋" w:cs="仿宋"/>
          <w:sz w:val="28"/>
          <w:szCs w:val="28"/>
        </w:rPr>
        <w:t>28</w:t>
      </w:r>
      <w:r w:rsidRPr="00AA2A06">
        <w:rPr>
          <w:rFonts w:ascii="仿宋" w:eastAsia="仿宋" w:hAnsi="仿宋" w:cs="仿宋" w:hint="eastAsia"/>
          <w:sz w:val="28"/>
          <w:szCs w:val="28"/>
        </w:rPr>
        <w:t>日17:00</w:t>
      </w:r>
      <w:r>
        <w:rPr>
          <w:rFonts w:ascii="仿宋" w:eastAsia="仿宋" w:hAnsi="仿宋" w:cs="仿宋" w:hint="eastAsia"/>
          <w:sz w:val="28"/>
          <w:szCs w:val="28"/>
        </w:rPr>
        <w:t>前完成心理素质测试，未在规定时间内完成心理素质测试者不予进行其他环节复试。心理素质测试结果不计入复试总成绩，作为录取时的参考。具体操作请见附件</w:t>
      </w:r>
      <w:r w:rsidR="008C3F1D">
        <w:rPr>
          <w:rFonts w:ascii="仿宋" w:eastAsia="仿宋" w:hAnsi="仿宋" w:cs="仿宋" w:hint="eastAsia"/>
          <w:sz w:val="28"/>
          <w:szCs w:val="28"/>
        </w:rPr>
        <w:t>4</w:t>
      </w:r>
      <w:r>
        <w:rPr>
          <w:rFonts w:ascii="仿宋" w:eastAsia="仿宋" w:hAnsi="仿宋" w:cs="仿宋" w:hint="eastAsia"/>
          <w:sz w:val="28"/>
          <w:szCs w:val="28"/>
        </w:rPr>
        <w:t>《大连理工大学研究生复试心理测试操作流程及要求》。</w:t>
      </w:r>
    </w:p>
    <w:p w14:paraId="40A25977" w14:textId="77777777" w:rsidR="006046F9" w:rsidRDefault="00D13B2B">
      <w:pPr>
        <w:ind w:firstLineChars="200" w:firstLine="562"/>
        <w:rPr>
          <w:rFonts w:ascii="仿宋" w:eastAsia="仿宋" w:hAnsi="仿宋" w:cs="仿宋"/>
          <w:b/>
          <w:bCs/>
          <w:sz w:val="28"/>
          <w:szCs w:val="28"/>
        </w:rPr>
      </w:pPr>
      <w:r>
        <w:rPr>
          <w:rFonts w:ascii="仿宋" w:eastAsia="仿宋" w:hAnsi="仿宋" w:cs="仿宋" w:hint="eastAsia"/>
          <w:b/>
          <w:bCs/>
          <w:sz w:val="28"/>
          <w:szCs w:val="28"/>
        </w:rPr>
        <w:t>第二阶段：</w:t>
      </w:r>
    </w:p>
    <w:p w14:paraId="2F4F04D2"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1.外语能力测试</w:t>
      </w:r>
    </w:p>
    <w:p w14:paraId="0578B6EC" w14:textId="0D06EBEB" w:rsidR="006046F9" w:rsidRPr="00136679" w:rsidRDefault="00D13B2B" w:rsidP="0037318E">
      <w:pPr>
        <w:ind w:firstLineChars="200" w:firstLine="560"/>
        <w:rPr>
          <w:rFonts w:ascii="仿宋" w:eastAsia="仿宋" w:hAnsi="仿宋" w:cs="仿宋"/>
          <w:b/>
          <w:color w:val="C00000"/>
          <w:sz w:val="28"/>
          <w:szCs w:val="28"/>
        </w:rPr>
      </w:pPr>
      <w:r>
        <w:rPr>
          <w:rFonts w:ascii="仿宋" w:eastAsia="仿宋" w:hAnsi="仿宋" w:cs="仿宋" w:hint="eastAsia"/>
          <w:sz w:val="28"/>
          <w:szCs w:val="28"/>
        </w:rPr>
        <w:t>外语能力测试由复试小组负责实施。重点考查考生对外语基本知识的掌握，以及听力和口语表达能力。考生使用初试外语语种进行测试，复试小组专家根据考生表现给出得分。外语能力测试</w:t>
      </w:r>
      <w:r w:rsidR="0037318E">
        <w:rPr>
          <w:rFonts w:ascii="仿宋" w:eastAsia="仿宋" w:hAnsi="仿宋" w:cs="仿宋" w:hint="eastAsia"/>
          <w:sz w:val="28"/>
          <w:szCs w:val="28"/>
        </w:rPr>
        <w:t>考核总分30分。</w:t>
      </w:r>
    </w:p>
    <w:p w14:paraId="030E2BEB"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2.综合素质和能力考核</w:t>
      </w:r>
    </w:p>
    <w:p w14:paraId="3605B7D1" w14:textId="27F623C6" w:rsidR="00823C3A" w:rsidRPr="00C50B3A" w:rsidRDefault="00FC362D">
      <w:pPr>
        <w:ind w:firstLineChars="200" w:firstLine="560"/>
        <w:rPr>
          <w:rFonts w:ascii="仿宋" w:eastAsia="仿宋" w:hAnsi="仿宋" w:cs="仿宋"/>
          <w:sz w:val="28"/>
          <w:szCs w:val="28"/>
        </w:rPr>
      </w:pPr>
      <w:r>
        <w:rPr>
          <w:rFonts w:ascii="仿宋" w:eastAsia="仿宋" w:hAnsi="仿宋" w:cs="仿宋" w:hint="eastAsia"/>
          <w:sz w:val="28"/>
          <w:szCs w:val="28"/>
        </w:rPr>
        <w:t>考生须使用PPT进行个人汇报（3分钟以内）。</w:t>
      </w:r>
      <w:r w:rsidR="00D13B2B">
        <w:rPr>
          <w:rFonts w:ascii="仿宋" w:eastAsia="仿宋" w:hAnsi="仿宋" w:cs="仿宋" w:hint="eastAsia"/>
          <w:sz w:val="28"/>
          <w:szCs w:val="28"/>
        </w:rPr>
        <w:t>主要汇报本科阶段课程学习，毕业论文，科研情况，本学科（专业）以外的学习、科研、社会实践（学生工作、社团活动、志愿服务等）、思想政治素质和道德品质、实际工作表现等。复试专家根据考生汇报情况进行提问（考生汇报过程中，专家可以打断提问），复试专家根据考生既往和表现情况给出得分。</w:t>
      </w:r>
      <w:r w:rsidR="00BE0087">
        <w:rPr>
          <w:rFonts w:ascii="仿宋" w:eastAsia="仿宋" w:hAnsi="仿宋" w:cs="仿宋" w:hint="eastAsia"/>
          <w:sz w:val="28"/>
          <w:szCs w:val="28"/>
        </w:rPr>
        <w:t>综合素质和能力考核</w:t>
      </w:r>
      <w:r w:rsidR="00BE0087" w:rsidRPr="00C50B3A">
        <w:rPr>
          <w:rFonts w:ascii="仿宋" w:eastAsia="仿宋" w:hAnsi="仿宋" w:cs="仿宋" w:hint="eastAsia"/>
          <w:sz w:val="28"/>
          <w:szCs w:val="28"/>
        </w:rPr>
        <w:t>总分120分。</w:t>
      </w:r>
    </w:p>
    <w:p w14:paraId="457507D8" w14:textId="3DE5DABF"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3.专业素质和能力考核</w:t>
      </w:r>
    </w:p>
    <w:p w14:paraId="35BACE8C" w14:textId="2DBF50F5" w:rsidR="006046F9" w:rsidRDefault="00D13B2B" w:rsidP="00044BC9">
      <w:pPr>
        <w:ind w:firstLineChars="200" w:firstLine="560"/>
        <w:rPr>
          <w:rFonts w:ascii="仿宋" w:eastAsia="仿宋" w:hAnsi="仿宋" w:cs="仿宋"/>
          <w:sz w:val="28"/>
          <w:szCs w:val="28"/>
        </w:rPr>
      </w:pPr>
      <w:r w:rsidRPr="00C50B3A">
        <w:rPr>
          <w:rFonts w:ascii="仿宋" w:eastAsia="仿宋" w:hAnsi="仿宋" w:cs="仿宋" w:hint="eastAsia"/>
          <w:sz w:val="28"/>
          <w:szCs w:val="28"/>
        </w:rPr>
        <w:t>专业素质和能力考核采取笔试考核</w:t>
      </w:r>
      <w:r w:rsidR="000335CE" w:rsidRPr="00C50B3A">
        <w:rPr>
          <w:rFonts w:ascii="仿宋" w:eastAsia="仿宋" w:hAnsi="仿宋" w:cs="仿宋" w:hint="eastAsia"/>
          <w:sz w:val="28"/>
          <w:szCs w:val="28"/>
        </w:rPr>
        <w:t>和</w:t>
      </w:r>
      <w:r w:rsidRPr="00C50B3A">
        <w:rPr>
          <w:rFonts w:ascii="仿宋" w:eastAsia="仿宋" w:hAnsi="仿宋" w:cs="仿宋" w:hint="eastAsia"/>
          <w:sz w:val="28"/>
          <w:szCs w:val="28"/>
        </w:rPr>
        <w:t>面试</w:t>
      </w:r>
      <w:r w:rsidR="000335CE" w:rsidRPr="00C50B3A">
        <w:rPr>
          <w:rFonts w:ascii="仿宋" w:eastAsia="仿宋" w:hAnsi="仿宋" w:cs="仿宋" w:hint="eastAsia"/>
          <w:sz w:val="28"/>
          <w:szCs w:val="28"/>
        </w:rPr>
        <w:t>考核相结合的形式</w:t>
      </w:r>
      <w:r w:rsidR="00044BC9" w:rsidRPr="00C50B3A">
        <w:rPr>
          <w:rFonts w:ascii="仿宋" w:eastAsia="仿宋" w:hAnsi="仿宋" w:cs="仿宋" w:hint="eastAsia"/>
          <w:sz w:val="28"/>
          <w:szCs w:val="28"/>
        </w:rPr>
        <w:t>。</w:t>
      </w:r>
      <w:r w:rsidR="00186654" w:rsidRPr="00C50B3A">
        <w:rPr>
          <w:rFonts w:ascii="仿宋" w:eastAsia="仿宋" w:hAnsi="仿宋" w:cs="仿宋" w:hint="eastAsia"/>
          <w:sz w:val="28"/>
          <w:szCs w:val="28"/>
        </w:rPr>
        <w:t>其中，笔试考核为命题作文；面试考核，分为抽题作答和自主问答两</w:t>
      </w:r>
      <w:r w:rsidR="00186654">
        <w:rPr>
          <w:rFonts w:ascii="仿宋" w:eastAsia="仿宋" w:hAnsi="仿宋" w:cs="仿宋" w:hint="eastAsia"/>
          <w:sz w:val="28"/>
          <w:szCs w:val="28"/>
        </w:rPr>
        <w:t>部分。面试考核的抽题作答</w:t>
      </w:r>
      <w:bookmarkStart w:id="0" w:name="_GoBack"/>
      <w:bookmarkEnd w:id="0"/>
      <w:r w:rsidR="00186654">
        <w:rPr>
          <w:rFonts w:ascii="仿宋" w:eastAsia="仿宋" w:hAnsi="仿宋" w:cs="仿宋" w:hint="eastAsia"/>
          <w:sz w:val="28"/>
          <w:szCs w:val="28"/>
        </w:rPr>
        <w:t>环节，由考生抽选题目，进行口头作答。面</w:t>
      </w:r>
      <w:r w:rsidR="00186654">
        <w:rPr>
          <w:rFonts w:ascii="仿宋" w:eastAsia="仿宋" w:hAnsi="仿宋" w:cs="仿宋" w:hint="eastAsia"/>
          <w:sz w:val="28"/>
          <w:szCs w:val="28"/>
        </w:rPr>
        <w:lastRenderedPageBreak/>
        <w:t>试考核的自主问答环节，</w:t>
      </w:r>
      <w:r w:rsidR="00186654" w:rsidRPr="00407626">
        <w:rPr>
          <w:rFonts w:ascii="仿宋" w:eastAsia="仿宋" w:hAnsi="仿宋" w:cs="仿宋" w:hint="eastAsia"/>
          <w:sz w:val="28"/>
          <w:szCs w:val="28"/>
        </w:rPr>
        <w:t>由复试专家提出问题，考生进行口头作答。复试专家根据考生表现给出评分。专业素质和能力考核总分250分，其中笔试考核</w:t>
      </w:r>
      <w:r w:rsidR="00186654" w:rsidRPr="00407626">
        <w:rPr>
          <w:rFonts w:ascii="仿宋" w:eastAsia="仿宋" w:hAnsi="仿宋" w:cs="仿宋"/>
          <w:sz w:val="28"/>
          <w:szCs w:val="28"/>
        </w:rPr>
        <w:t>50</w:t>
      </w:r>
      <w:r w:rsidR="00186654" w:rsidRPr="00407626">
        <w:rPr>
          <w:rFonts w:ascii="仿宋" w:eastAsia="仿宋" w:hAnsi="仿宋" w:cs="仿宋" w:hint="eastAsia"/>
          <w:sz w:val="28"/>
          <w:szCs w:val="28"/>
        </w:rPr>
        <w:t>分，面试考核</w:t>
      </w:r>
      <w:r w:rsidR="00186654" w:rsidRPr="00407626">
        <w:rPr>
          <w:rFonts w:ascii="仿宋" w:eastAsia="仿宋" w:hAnsi="仿宋" w:cs="仿宋"/>
          <w:sz w:val="28"/>
          <w:szCs w:val="28"/>
        </w:rPr>
        <w:t>200</w:t>
      </w:r>
      <w:r w:rsidR="00186654" w:rsidRPr="00407626">
        <w:rPr>
          <w:rFonts w:ascii="仿宋" w:eastAsia="仿宋" w:hAnsi="仿宋" w:cs="仿宋" w:hint="eastAsia"/>
          <w:sz w:val="28"/>
          <w:szCs w:val="28"/>
        </w:rPr>
        <w:t>分。</w:t>
      </w:r>
    </w:p>
    <w:p w14:paraId="683CC28E" w14:textId="77777777" w:rsidR="006046F9" w:rsidRDefault="00D13B2B">
      <w:pPr>
        <w:ind w:firstLineChars="200" w:firstLine="562"/>
        <w:rPr>
          <w:rFonts w:ascii="仿宋" w:eastAsia="仿宋" w:hAnsi="仿宋" w:cs="仿宋"/>
          <w:b/>
          <w:sz w:val="28"/>
          <w:szCs w:val="28"/>
        </w:rPr>
      </w:pPr>
      <w:r>
        <w:rPr>
          <w:rFonts w:ascii="仿宋" w:eastAsia="仿宋" w:hAnsi="仿宋" w:cs="仿宋" w:hint="eastAsia"/>
          <w:b/>
          <w:sz w:val="28"/>
          <w:szCs w:val="28"/>
        </w:rPr>
        <w:t>（四）复试日程安排：</w:t>
      </w:r>
    </w:p>
    <w:p w14:paraId="7E00BC8A" w14:textId="583CE4C5" w:rsidR="006046F9" w:rsidRDefault="00DA3C58">
      <w:pPr>
        <w:ind w:firstLineChars="200" w:firstLine="560"/>
        <w:rPr>
          <w:rFonts w:ascii="仿宋" w:eastAsia="仿宋" w:hAnsi="仿宋" w:cs="仿宋"/>
          <w:sz w:val="28"/>
          <w:szCs w:val="28"/>
        </w:rPr>
      </w:pPr>
      <w:r>
        <w:rPr>
          <w:rFonts w:ascii="仿宋" w:eastAsia="仿宋" w:hAnsi="仿宋" w:cs="仿宋" w:hint="eastAsia"/>
          <w:sz w:val="28"/>
          <w:szCs w:val="28"/>
        </w:rPr>
        <w:t>复试时间请见下表：</w:t>
      </w:r>
    </w:p>
    <w:tbl>
      <w:tblPr>
        <w:tblStyle w:val="1"/>
        <w:tblW w:w="9214" w:type="dxa"/>
        <w:tblInd w:w="-601" w:type="dxa"/>
        <w:tblLayout w:type="fixed"/>
        <w:tblLook w:val="04A0" w:firstRow="1" w:lastRow="0" w:firstColumn="1" w:lastColumn="0" w:noHBand="0" w:noVBand="1"/>
      </w:tblPr>
      <w:tblGrid>
        <w:gridCol w:w="1135"/>
        <w:gridCol w:w="1559"/>
        <w:gridCol w:w="1417"/>
        <w:gridCol w:w="1843"/>
        <w:gridCol w:w="1701"/>
        <w:gridCol w:w="1559"/>
      </w:tblGrid>
      <w:tr w:rsidR="00443688" w14:paraId="26136F61" w14:textId="77777777" w:rsidTr="004A394A">
        <w:tc>
          <w:tcPr>
            <w:tcW w:w="1135" w:type="dxa"/>
          </w:tcPr>
          <w:p w14:paraId="7AB657B4" w14:textId="77777777" w:rsidR="00443688" w:rsidRDefault="00443688" w:rsidP="003727EB">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专业代码</w:t>
            </w:r>
          </w:p>
        </w:tc>
        <w:tc>
          <w:tcPr>
            <w:tcW w:w="1559" w:type="dxa"/>
          </w:tcPr>
          <w:p w14:paraId="404F7FD7" w14:textId="77777777" w:rsidR="00443688" w:rsidRDefault="00443688" w:rsidP="003727EB">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专业名称</w:t>
            </w:r>
          </w:p>
        </w:tc>
        <w:tc>
          <w:tcPr>
            <w:tcW w:w="1417" w:type="dxa"/>
          </w:tcPr>
          <w:p w14:paraId="44E820DD" w14:textId="77777777" w:rsidR="00443688" w:rsidRDefault="00443688" w:rsidP="003727EB">
            <w:pPr>
              <w:jc w:val="center"/>
              <w:rPr>
                <w:rFonts w:ascii="仿宋" w:eastAsia="仿宋" w:hAnsi="仿宋" w:cs="仿宋"/>
                <w:sz w:val="22"/>
                <w:szCs w:val="22"/>
              </w:rPr>
            </w:pPr>
            <w:r>
              <w:rPr>
                <w:rFonts w:ascii="仿宋" w:eastAsia="仿宋" w:hAnsi="仿宋" w:cs="仿宋" w:hint="eastAsia"/>
                <w:sz w:val="22"/>
                <w:szCs w:val="22"/>
              </w:rPr>
              <w:t>考核内容</w:t>
            </w:r>
          </w:p>
        </w:tc>
        <w:tc>
          <w:tcPr>
            <w:tcW w:w="1843" w:type="dxa"/>
          </w:tcPr>
          <w:p w14:paraId="18419C3F" w14:textId="77777777" w:rsidR="00443688" w:rsidRDefault="00443688" w:rsidP="003727EB">
            <w:pPr>
              <w:jc w:val="center"/>
              <w:rPr>
                <w:rFonts w:ascii="仿宋" w:eastAsia="仿宋" w:hAnsi="仿宋" w:cs="仿宋"/>
                <w:sz w:val="22"/>
                <w:szCs w:val="22"/>
              </w:rPr>
            </w:pPr>
            <w:r>
              <w:rPr>
                <w:rFonts w:ascii="仿宋" w:eastAsia="仿宋" w:hAnsi="仿宋" w:cs="仿宋" w:hint="eastAsia"/>
                <w:sz w:val="22"/>
                <w:szCs w:val="22"/>
              </w:rPr>
              <w:t>考核地点</w:t>
            </w:r>
          </w:p>
        </w:tc>
        <w:tc>
          <w:tcPr>
            <w:tcW w:w="1701" w:type="dxa"/>
          </w:tcPr>
          <w:p w14:paraId="2813EE30" w14:textId="77777777" w:rsidR="00443688" w:rsidRDefault="00443688" w:rsidP="003727EB">
            <w:pPr>
              <w:jc w:val="center"/>
              <w:rPr>
                <w:rFonts w:ascii="仿宋" w:eastAsia="仿宋" w:hAnsi="仿宋" w:cs="仿宋"/>
                <w:sz w:val="22"/>
                <w:szCs w:val="22"/>
              </w:rPr>
            </w:pPr>
            <w:r>
              <w:rPr>
                <w:rFonts w:ascii="仿宋" w:eastAsia="仿宋" w:hAnsi="仿宋" w:cs="仿宋" w:hint="eastAsia"/>
                <w:sz w:val="22"/>
                <w:szCs w:val="22"/>
              </w:rPr>
              <w:t>考核开始时间</w:t>
            </w:r>
          </w:p>
        </w:tc>
        <w:tc>
          <w:tcPr>
            <w:tcW w:w="1559" w:type="dxa"/>
          </w:tcPr>
          <w:p w14:paraId="1FA55DFD" w14:textId="6C8D2CD0" w:rsidR="00443688" w:rsidRDefault="00443688" w:rsidP="00F308B1">
            <w:pPr>
              <w:jc w:val="center"/>
              <w:rPr>
                <w:rFonts w:ascii="仿宋" w:eastAsia="仿宋" w:hAnsi="仿宋" w:cs="仿宋"/>
                <w:sz w:val="22"/>
                <w:szCs w:val="22"/>
              </w:rPr>
            </w:pPr>
            <w:r>
              <w:rPr>
                <w:rFonts w:ascii="仿宋" w:eastAsia="仿宋" w:hAnsi="仿宋" w:cs="仿宋" w:hint="eastAsia"/>
                <w:sz w:val="22"/>
                <w:szCs w:val="22"/>
              </w:rPr>
              <w:t>报道</w:t>
            </w:r>
            <w:r w:rsidR="00A347CC">
              <w:rPr>
                <w:rFonts w:ascii="仿宋" w:eastAsia="仿宋" w:hAnsi="仿宋" w:cs="仿宋" w:hint="eastAsia"/>
                <w:sz w:val="22"/>
                <w:szCs w:val="22"/>
              </w:rPr>
              <w:t>和抽号</w:t>
            </w:r>
            <w:r>
              <w:rPr>
                <w:rFonts w:ascii="仿宋" w:eastAsia="仿宋" w:hAnsi="仿宋" w:cs="仿宋" w:hint="eastAsia"/>
                <w:sz w:val="22"/>
                <w:szCs w:val="22"/>
              </w:rPr>
              <w:t>时间</w:t>
            </w:r>
          </w:p>
        </w:tc>
      </w:tr>
      <w:tr w:rsidR="00443688" w14:paraId="2CF977AA" w14:textId="77777777" w:rsidTr="004A394A">
        <w:tc>
          <w:tcPr>
            <w:tcW w:w="1135" w:type="dxa"/>
          </w:tcPr>
          <w:p w14:paraId="1185AA7D" w14:textId="77777777" w:rsidR="00443688" w:rsidRDefault="00443688" w:rsidP="003727EB">
            <w:pPr>
              <w:adjustRightInd w:val="0"/>
              <w:snapToGrid w:val="0"/>
              <w:jc w:val="center"/>
              <w:rPr>
                <w:rFonts w:ascii="仿宋" w:eastAsia="仿宋" w:hAnsi="仿宋" w:cs="仿宋"/>
                <w:color w:val="000000" w:themeColor="text1"/>
                <w:sz w:val="22"/>
                <w:szCs w:val="22"/>
              </w:rPr>
            </w:pPr>
            <w:r>
              <w:rPr>
                <w:rFonts w:ascii="宋体" w:eastAsia="宋体" w:hAnsi="宋体" w:cs="宋体" w:hint="eastAsia"/>
                <w:color w:val="000000" w:themeColor="text1"/>
                <w:kern w:val="0"/>
                <w:sz w:val="20"/>
                <w:szCs w:val="15"/>
              </w:rPr>
              <w:t>045300</w:t>
            </w:r>
          </w:p>
        </w:tc>
        <w:tc>
          <w:tcPr>
            <w:tcW w:w="1559" w:type="dxa"/>
          </w:tcPr>
          <w:p w14:paraId="4FEA2BDD" w14:textId="0685CFFE" w:rsidR="00443688" w:rsidRDefault="00443688" w:rsidP="003727EB">
            <w:pPr>
              <w:adjustRightInd w:val="0"/>
              <w:snapToGrid w:val="0"/>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国际中文教育</w:t>
            </w:r>
          </w:p>
        </w:tc>
        <w:tc>
          <w:tcPr>
            <w:tcW w:w="1417" w:type="dxa"/>
          </w:tcPr>
          <w:p w14:paraId="65A1AECD" w14:textId="77777777" w:rsidR="00443688" w:rsidRDefault="00443688" w:rsidP="003727EB">
            <w:pPr>
              <w:adjustRightInd w:val="0"/>
              <w:snapToGrid w:val="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w:t>
            </w:r>
            <w:r>
              <w:rPr>
                <w:rFonts w:ascii="仿宋" w:eastAsia="仿宋" w:hAnsi="仿宋" w:cs="仿宋" w:hint="eastAsia"/>
                <w:sz w:val="22"/>
                <w:szCs w:val="22"/>
              </w:rPr>
              <w:t>笔试考核</w:t>
            </w:r>
          </w:p>
          <w:p w14:paraId="06BBCF6F" w14:textId="77777777" w:rsidR="00443688" w:rsidRDefault="00443688" w:rsidP="003727EB">
            <w:pPr>
              <w:adjustRightInd w:val="0"/>
              <w:snapToGrid w:val="0"/>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sz w:val="22"/>
                <w:szCs w:val="22"/>
              </w:rPr>
              <w:t>.</w:t>
            </w:r>
            <w:r>
              <w:rPr>
                <w:rFonts w:ascii="仿宋" w:eastAsia="仿宋" w:hAnsi="仿宋" w:cs="仿宋" w:hint="eastAsia"/>
                <w:sz w:val="22"/>
                <w:szCs w:val="22"/>
              </w:rPr>
              <w:t>面试考核</w:t>
            </w:r>
          </w:p>
        </w:tc>
        <w:tc>
          <w:tcPr>
            <w:tcW w:w="1843" w:type="dxa"/>
          </w:tcPr>
          <w:p w14:paraId="6E118A72" w14:textId="190791FF" w:rsidR="00443688" w:rsidRDefault="00443688" w:rsidP="003727EB">
            <w:pPr>
              <w:adjustRightInd w:val="0"/>
              <w:snapToGrid w:val="0"/>
              <w:rPr>
                <w:rFonts w:ascii="仿宋" w:eastAsia="仿宋" w:hAnsi="仿宋" w:cs="仿宋"/>
                <w:sz w:val="22"/>
                <w:szCs w:val="22"/>
              </w:rPr>
            </w:pPr>
            <w:r>
              <w:rPr>
                <w:rFonts w:ascii="仿宋" w:eastAsia="仿宋" w:hAnsi="仿宋" w:cs="仿宋" w:hint="eastAsia"/>
                <w:sz w:val="22"/>
                <w:szCs w:val="22"/>
              </w:rPr>
              <w:t>国际教育学院（海川楼D座）D</w:t>
            </w:r>
            <w:r>
              <w:rPr>
                <w:rFonts w:ascii="仿宋" w:eastAsia="仿宋" w:hAnsi="仿宋" w:cs="仿宋"/>
                <w:sz w:val="22"/>
                <w:szCs w:val="22"/>
              </w:rPr>
              <w:t>107</w:t>
            </w:r>
          </w:p>
        </w:tc>
        <w:tc>
          <w:tcPr>
            <w:tcW w:w="1701" w:type="dxa"/>
          </w:tcPr>
          <w:p w14:paraId="31F92F4D" w14:textId="77777777" w:rsidR="00443688" w:rsidRPr="00443688" w:rsidRDefault="00443688" w:rsidP="003727EB">
            <w:pPr>
              <w:adjustRightInd w:val="0"/>
              <w:snapToGrid w:val="0"/>
              <w:rPr>
                <w:rFonts w:ascii="仿宋" w:eastAsia="仿宋" w:hAnsi="仿宋" w:cs="仿宋"/>
                <w:sz w:val="22"/>
                <w:szCs w:val="22"/>
              </w:rPr>
            </w:pPr>
            <w:r w:rsidRPr="00443688">
              <w:rPr>
                <w:rFonts w:ascii="仿宋" w:eastAsia="仿宋" w:hAnsi="仿宋" w:cs="仿宋" w:hint="eastAsia"/>
                <w:sz w:val="22"/>
                <w:szCs w:val="22"/>
              </w:rPr>
              <w:t>1</w:t>
            </w:r>
            <w:r w:rsidRPr="00443688">
              <w:rPr>
                <w:rFonts w:ascii="仿宋" w:eastAsia="仿宋" w:hAnsi="仿宋" w:cs="仿宋"/>
                <w:sz w:val="22"/>
                <w:szCs w:val="22"/>
              </w:rPr>
              <w:t>.</w:t>
            </w:r>
            <w:r w:rsidRPr="00443688">
              <w:rPr>
                <w:rFonts w:ascii="仿宋" w:eastAsia="仿宋" w:hAnsi="仿宋" w:cs="仿宋" w:hint="eastAsia"/>
                <w:sz w:val="22"/>
                <w:szCs w:val="22"/>
              </w:rPr>
              <w:t>笔试考核：</w:t>
            </w:r>
          </w:p>
          <w:p w14:paraId="3F98686D" w14:textId="32D790B5" w:rsidR="00443688" w:rsidRPr="00443688" w:rsidRDefault="00443688" w:rsidP="003727EB">
            <w:pPr>
              <w:adjustRightInd w:val="0"/>
              <w:snapToGrid w:val="0"/>
              <w:rPr>
                <w:rFonts w:ascii="仿宋" w:eastAsia="仿宋" w:hAnsi="仿宋" w:cs="仿宋"/>
                <w:sz w:val="22"/>
                <w:szCs w:val="22"/>
              </w:rPr>
            </w:pPr>
            <w:r w:rsidRPr="00443688">
              <w:rPr>
                <w:rFonts w:ascii="仿宋" w:eastAsia="仿宋" w:hAnsi="仿宋" w:cs="仿宋" w:hint="eastAsia"/>
                <w:sz w:val="22"/>
                <w:szCs w:val="22"/>
              </w:rPr>
              <w:t>3月</w:t>
            </w:r>
            <w:r w:rsidR="00E57C70">
              <w:rPr>
                <w:rFonts w:ascii="仿宋" w:eastAsia="仿宋" w:hAnsi="仿宋" w:cs="仿宋"/>
                <w:sz w:val="22"/>
                <w:szCs w:val="22"/>
              </w:rPr>
              <w:t>29</w:t>
            </w:r>
            <w:r w:rsidRPr="00443688">
              <w:rPr>
                <w:rFonts w:ascii="仿宋" w:eastAsia="仿宋" w:hAnsi="仿宋" w:cs="仿宋" w:hint="eastAsia"/>
                <w:sz w:val="22"/>
                <w:szCs w:val="22"/>
              </w:rPr>
              <w:t>日</w:t>
            </w:r>
            <w:r w:rsidR="00667830">
              <w:rPr>
                <w:rFonts w:ascii="仿宋" w:eastAsia="仿宋" w:hAnsi="仿宋" w:cs="仿宋"/>
                <w:sz w:val="22"/>
                <w:szCs w:val="22"/>
              </w:rPr>
              <w:t>14</w:t>
            </w:r>
            <w:r w:rsidR="00667830">
              <w:rPr>
                <w:rFonts w:ascii="仿宋" w:eastAsia="仿宋" w:hAnsi="仿宋" w:cs="仿宋" w:hint="eastAsia"/>
                <w:sz w:val="22"/>
                <w:szCs w:val="22"/>
              </w:rPr>
              <w:t>:0</w:t>
            </w:r>
            <w:r w:rsidRPr="00443688">
              <w:rPr>
                <w:rFonts w:ascii="仿宋" w:eastAsia="仿宋" w:hAnsi="仿宋" w:cs="仿宋" w:hint="eastAsia"/>
                <w:sz w:val="22"/>
                <w:szCs w:val="22"/>
              </w:rPr>
              <w:t>0</w:t>
            </w:r>
          </w:p>
          <w:p w14:paraId="54EAF410" w14:textId="77777777" w:rsidR="00443688" w:rsidRPr="00443688" w:rsidRDefault="00443688" w:rsidP="003727EB">
            <w:pPr>
              <w:adjustRightInd w:val="0"/>
              <w:snapToGrid w:val="0"/>
              <w:rPr>
                <w:rFonts w:ascii="仿宋" w:eastAsia="仿宋" w:hAnsi="仿宋" w:cs="仿宋"/>
                <w:sz w:val="22"/>
                <w:szCs w:val="22"/>
              </w:rPr>
            </w:pPr>
            <w:r w:rsidRPr="00443688">
              <w:rPr>
                <w:rFonts w:ascii="仿宋" w:eastAsia="仿宋" w:hAnsi="仿宋" w:cs="仿宋" w:hint="eastAsia"/>
                <w:sz w:val="22"/>
                <w:szCs w:val="22"/>
              </w:rPr>
              <w:t>2</w:t>
            </w:r>
            <w:r w:rsidRPr="00443688">
              <w:rPr>
                <w:rFonts w:ascii="仿宋" w:eastAsia="仿宋" w:hAnsi="仿宋" w:cs="仿宋"/>
                <w:sz w:val="22"/>
                <w:szCs w:val="22"/>
              </w:rPr>
              <w:t>.</w:t>
            </w:r>
            <w:r w:rsidRPr="00443688">
              <w:rPr>
                <w:rFonts w:ascii="仿宋" w:eastAsia="仿宋" w:hAnsi="仿宋" w:cs="仿宋" w:hint="eastAsia"/>
                <w:sz w:val="22"/>
                <w:szCs w:val="22"/>
              </w:rPr>
              <w:t>面试考核：</w:t>
            </w:r>
          </w:p>
          <w:p w14:paraId="54A1FB2E" w14:textId="6F49D584" w:rsidR="00443688" w:rsidRPr="00443688" w:rsidRDefault="00443688" w:rsidP="003727EB">
            <w:pPr>
              <w:adjustRightInd w:val="0"/>
              <w:snapToGrid w:val="0"/>
              <w:rPr>
                <w:rFonts w:ascii="仿宋" w:eastAsia="仿宋" w:hAnsi="仿宋" w:cs="仿宋"/>
                <w:sz w:val="22"/>
                <w:szCs w:val="22"/>
              </w:rPr>
            </w:pPr>
            <w:r w:rsidRPr="00443688">
              <w:rPr>
                <w:rFonts w:ascii="仿宋" w:eastAsia="仿宋" w:hAnsi="仿宋" w:cs="仿宋" w:hint="eastAsia"/>
                <w:sz w:val="22"/>
                <w:szCs w:val="22"/>
              </w:rPr>
              <w:t>3月</w:t>
            </w:r>
            <w:r w:rsidR="00E57C70">
              <w:rPr>
                <w:rFonts w:ascii="仿宋" w:eastAsia="仿宋" w:hAnsi="仿宋" w:cs="仿宋"/>
                <w:sz w:val="22"/>
                <w:szCs w:val="22"/>
              </w:rPr>
              <w:t>30</w:t>
            </w:r>
            <w:r w:rsidRPr="00443688">
              <w:rPr>
                <w:rFonts w:ascii="仿宋" w:eastAsia="仿宋" w:hAnsi="仿宋" w:cs="仿宋" w:hint="eastAsia"/>
                <w:sz w:val="22"/>
                <w:szCs w:val="22"/>
              </w:rPr>
              <w:t>日</w:t>
            </w:r>
            <w:r w:rsidR="00E57C70">
              <w:rPr>
                <w:rFonts w:ascii="仿宋" w:eastAsia="仿宋" w:hAnsi="仿宋" w:cs="仿宋"/>
                <w:sz w:val="22"/>
                <w:szCs w:val="22"/>
              </w:rPr>
              <w:t>8</w:t>
            </w:r>
            <w:r w:rsidR="00E57C70">
              <w:rPr>
                <w:rFonts w:ascii="仿宋" w:eastAsia="仿宋" w:hAnsi="仿宋" w:cs="仿宋" w:hint="eastAsia"/>
                <w:sz w:val="22"/>
                <w:szCs w:val="22"/>
              </w:rPr>
              <w:t>:0</w:t>
            </w:r>
            <w:r w:rsidRPr="00443688">
              <w:rPr>
                <w:rFonts w:ascii="仿宋" w:eastAsia="仿宋" w:hAnsi="仿宋" w:cs="仿宋"/>
                <w:sz w:val="22"/>
                <w:szCs w:val="22"/>
              </w:rPr>
              <w:t>0</w:t>
            </w:r>
          </w:p>
        </w:tc>
        <w:tc>
          <w:tcPr>
            <w:tcW w:w="1559" w:type="dxa"/>
          </w:tcPr>
          <w:p w14:paraId="652DE6BB" w14:textId="3D0D95DF" w:rsidR="00443688" w:rsidRPr="00443688" w:rsidRDefault="00443688" w:rsidP="003727EB">
            <w:pPr>
              <w:adjustRightInd w:val="0"/>
              <w:snapToGrid w:val="0"/>
              <w:jc w:val="center"/>
              <w:rPr>
                <w:rFonts w:ascii="仿宋" w:eastAsia="仿宋" w:hAnsi="仿宋" w:cs="仿宋"/>
                <w:sz w:val="22"/>
                <w:szCs w:val="22"/>
                <w:lang w:eastAsia="zh-Hans"/>
              </w:rPr>
            </w:pPr>
            <w:r w:rsidRPr="00443688">
              <w:rPr>
                <w:rFonts w:ascii="仿宋" w:eastAsia="仿宋" w:hAnsi="仿宋" w:cs="仿宋" w:hint="eastAsia"/>
                <w:sz w:val="22"/>
                <w:szCs w:val="22"/>
              </w:rPr>
              <w:t>3月2</w:t>
            </w:r>
            <w:r w:rsidRPr="00443688">
              <w:rPr>
                <w:rFonts w:ascii="仿宋" w:eastAsia="仿宋" w:hAnsi="仿宋" w:cs="仿宋"/>
                <w:sz w:val="22"/>
                <w:szCs w:val="22"/>
              </w:rPr>
              <w:t>9</w:t>
            </w:r>
            <w:r w:rsidRPr="00443688">
              <w:rPr>
                <w:rFonts w:ascii="仿宋" w:eastAsia="仿宋" w:hAnsi="仿宋" w:cs="仿宋" w:hint="eastAsia"/>
                <w:sz w:val="22"/>
                <w:szCs w:val="22"/>
              </w:rPr>
              <w:t>日</w:t>
            </w:r>
            <w:r w:rsidRPr="00443688">
              <w:rPr>
                <w:rFonts w:ascii="仿宋" w:eastAsia="仿宋" w:hAnsi="仿宋" w:cs="仿宋" w:hint="eastAsia"/>
                <w:sz w:val="22"/>
                <w:szCs w:val="22"/>
              </w:rPr>
              <w:br/>
            </w:r>
            <w:r w:rsidRPr="00443688">
              <w:rPr>
                <w:rFonts w:ascii="仿宋" w:eastAsia="仿宋" w:hAnsi="仿宋" w:cs="Times New Roman"/>
                <w:szCs w:val="21"/>
              </w:rPr>
              <w:t>9:00-10</w:t>
            </w:r>
            <w:r w:rsidRPr="00443688">
              <w:rPr>
                <w:rFonts w:ascii="仿宋" w:eastAsia="仿宋" w:hAnsi="仿宋" w:cs="Times New Roman" w:hint="eastAsia"/>
                <w:szCs w:val="21"/>
              </w:rPr>
              <w:t>：</w:t>
            </w:r>
            <w:r w:rsidRPr="00443688">
              <w:rPr>
                <w:rFonts w:ascii="仿宋" w:eastAsia="仿宋" w:hAnsi="仿宋" w:cs="Times New Roman"/>
                <w:szCs w:val="21"/>
              </w:rPr>
              <w:t>30</w:t>
            </w:r>
          </w:p>
        </w:tc>
      </w:tr>
    </w:tbl>
    <w:p w14:paraId="2A93C4BA" w14:textId="77777777" w:rsidR="006046F9" w:rsidRDefault="00D13B2B">
      <w:pPr>
        <w:ind w:firstLineChars="200" w:firstLine="562"/>
        <w:rPr>
          <w:rFonts w:ascii="仿宋" w:eastAsia="仿宋" w:hAnsi="仿宋" w:cs="仿宋"/>
          <w:b/>
          <w:sz w:val="28"/>
          <w:szCs w:val="28"/>
        </w:rPr>
      </w:pPr>
      <w:r>
        <w:rPr>
          <w:rFonts w:ascii="仿宋" w:eastAsia="仿宋" w:hAnsi="仿宋" w:cs="仿宋" w:hint="eastAsia"/>
          <w:b/>
          <w:sz w:val="28"/>
          <w:szCs w:val="28"/>
        </w:rPr>
        <w:t>（五）特殊加分政策：</w:t>
      </w:r>
    </w:p>
    <w:p w14:paraId="01EECE9E" w14:textId="77777777" w:rsidR="006046F9" w:rsidRPr="00C50B3A" w:rsidRDefault="00D13B2B">
      <w:pPr>
        <w:ind w:firstLineChars="200" w:firstLine="560"/>
        <w:rPr>
          <w:rFonts w:ascii="仿宋" w:eastAsia="仿宋" w:hAnsi="仿宋" w:cs="仿宋"/>
          <w:sz w:val="28"/>
          <w:szCs w:val="28"/>
        </w:rPr>
      </w:pPr>
      <w:r>
        <w:rPr>
          <w:rFonts w:ascii="仿宋" w:eastAsia="仿宋" w:hAnsi="仿宋" w:cs="仿宋" w:hint="eastAsia"/>
          <w:sz w:val="28"/>
          <w:szCs w:val="28"/>
        </w:rPr>
        <w:t>1.参加“大学生志愿服务西部计划”、“三支一扶计划”、“农村义务教育</w:t>
      </w:r>
      <w:r w:rsidRPr="00C50B3A">
        <w:rPr>
          <w:rFonts w:ascii="仿宋" w:eastAsia="仿宋" w:hAnsi="仿宋" w:cs="仿宋" w:hint="eastAsia"/>
          <w:sz w:val="28"/>
          <w:szCs w:val="28"/>
        </w:rPr>
        <w:t>阶段学校教师特设岗位计划”、“赴外汉语教师志愿者”等项目服务期满、考核合格的考生，3年内参加全国硕士研究生招生考试的，初试总分加10分，同等条件下优先录取。</w:t>
      </w:r>
    </w:p>
    <w:p w14:paraId="41793BF8"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2.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14:paraId="62FE7841"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3.参加“选聘高校毕业生到村任职”项目服务期满、考核称职以上的考生，3年内参加全国硕士研究生招生考试的，初试总分加10分，同等条件下优先录取，其中报考人文社科类专业研究生的，初试总分加15分。</w:t>
      </w:r>
    </w:p>
    <w:p w14:paraId="6EC2140F"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lastRenderedPageBreak/>
        <w:t>初试加分项目不累计，同时满足两项以上初试加分条件的考生按最高项加分。</w:t>
      </w:r>
    </w:p>
    <w:p w14:paraId="26886D1A" w14:textId="094B1BF0"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申请初试加分的考生请于</w:t>
      </w:r>
      <w:r w:rsidR="00BA72C5" w:rsidRPr="00C50B3A">
        <w:rPr>
          <w:rFonts w:ascii="仿宋" w:eastAsia="仿宋" w:hAnsi="仿宋" w:cs="仿宋" w:hint="eastAsia"/>
          <w:sz w:val="28"/>
          <w:szCs w:val="28"/>
        </w:rPr>
        <w:t>3月</w:t>
      </w:r>
      <w:r w:rsidR="002A5A88" w:rsidRPr="00C50B3A">
        <w:rPr>
          <w:rFonts w:ascii="仿宋" w:eastAsia="仿宋" w:hAnsi="仿宋" w:cs="仿宋"/>
          <w:sz w:val="28"/>
          <w:szCs w:val="28"/>
        </w:rPr>
        <w:t>27</w:t>
      </w:r>
      <w:r w:rsidR="002A5A88" w:rsidRPr="00C50B3A">
        <w:rPr>
          <w:rFonts w:ascii="仿宋" w:eastAsia="仿宋" w:hAnsi="仿宋" w:cs="仿宋" w:hint="eastAsia"/>
          <w:sz w:val="28"/>
          <w:szCs w:val="28"/>
        </w:rPr>
        <w:t>日</w:t>
      </w:r>
      <w:r w:rsidRPr="00C50B3A">
        <w:rPr>
          <w:rFonts w:ascii="仿宋" w:eastAsia="仿宋" w:hAnsi="仿宋" w:cs="仿宋" w:hint="eastAsia"/>
          <w:sz w:val="28"/>
          <w:szCs w:val="28"/>
        </w:rPr>
        <w:t>前将符合加分项要求的相关证明材料（含身份证件）扫描件发送至指定邮箱（liuyihang@dlut.edu.cn）。未在规定时间内按要求报备者，视为放弃特殊加分申请资格。</w:t>
      </w:r>
    </w:p>
    <w:p w14:paraId="5ACE366A" w14:textId="77777777" w:rsidR="006046F9" w:rsidRPr="00C50B3A" w:rsidRDefault="00D13B2B">
      <w:pPr>
        <w:ind w:firstLineChars="200" w:firstLine="562"/>
        <w:rPr>
          <w:rFonts w:ascii="仿宋" w:eastAsia="仿宋" w:hAnsi="仿宋" w:cs="仿宋"/>
          <w:sz w:val="28"/>
          <w:szCs w:val="28"/>
        </w:rPr>
      </w:pPr>
      <w:r w:rsidRPr="00C50B3A">
        <w:rPr>
          <w:rFonts w:ascii="仿宋" w:eastAsia="仿宋" w:hAnsi="仿宋" w:cs="仿宋" w:hint="eastAsia"/>
          <w:b/>
          <w:bCs/>
          <w:sz w:val="28"/>
          <w:szCs w:val="28"/>
        </w:rPr>
        <w:t>（六）</w:t>
      </w:r>
      <w:r w:rsidRPr="00C50B3A">
        <w:rPr>
          <w:rFonts w:ascii="仿宋" w:eastAsia="仿宋" w:hAnsi="仿宋" w:cs="仿宋" w:hint="eastAsia"/>
          <w:b/>
          <w:bCs/>
          <w:spacing w:val="-10"/>
          <w:sz w:val="28"/>
          <w:szCs w:val="28"/>
        </w:rPr>
        <w:t>复试总成绩的计算办法</w:t>
      </w:r>
    </w:p>
    <w:p w14:paraId="340A74A6"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复试总成绩的计算公式为：总成绩=外语能力测试成绩+综合素质和能力考核成绩+专业素质和能力考核成绩+复试特殊专长加分。</w:t>
      </w:r>
    </w:p>
    <w:p w14:paraId="1029CC9D" w14:textId="5737322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初试成绩满分为500分的专业，复试考核成绩为400分，其中外语能力测试30分，综合素质和能力考核120分，专业素质和能力考核250分</w:t>
      </w:r>
      <w:r w:rsidR="00B2334C" w:rsidRPr="00C50B3A">
        <w:rPr>
          <w:rFonts w:ascii="仿宋" w:eastAsia="仿宋" w:hAnsi="仿宋" w:cs="仿宋" w:hint="eastAsia"/>
          <w:sz w:val="28"/>
          <w:szCs w:val="28"/>
        </w:rPr>
        <w:t>。</w:t>
      </w:r>
    </w:p>
    <w:p w14:paraId="2E9B6160" w14:textId="0B0F0EF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凡复试考核成绩（不含加分）低于240分或综合素质考核成绩低于72分、或专业综合能力考核成绩低于150分、或外语能力测试缺考，即为不合格，不予录取。</w:t>
      </w:r>
    </w:p>
    <w:p w14:paraId="28A925B8" w14:textId="77777777" w:rsidR="006046F9" w:rsidRPr="00C50B3A" w:rsidRDefault="00D13B2B">
      <w:pPr>
        <w:ind w:firstLineChars="200" w:firstLine="562"/>
        <w:rPr>
          <w:rFonts w:ascii="黑体" w:eastAsia="黑体" w:hAnsi="黑体" w:cs="黑体"/>
          <w:b/>
          <w:sz w:val="28"/>
          <w:szCs w:val="28"/>
        </w:rPr>
      </w:pPr>
      <w:r w:rsidRPr="00C50B3A">
        <w:rPr>
          <w:rFonts w:ascii="黑体" w:eastAsia="黑体" w:hAnsi="黑体" w:cs="黑体" w:hint="eastAsia"/>
          <w:b/>
          <w:sz w:val="28"/>
          <w:szCs w:val="28"/>
        </w:rPr>
        <w:t>二、调剂</w:t>
      </w:r>
    </w:p>
    <w:p w14:paraId="7C18C16E" w14:textId="1A751D37" w:rsidR="006046F9" w:rsidRPr="00C50B3A" w:rsidRDefault="00D13B2B">
      <w:pPr>
        <w:ind w:firstLineChars="200" w:firstLine="560"/>
        <w:rPr>
          <w:rFonts w:ascii="仿宋" w:eastAsia="仿宋" w:hAnsi="仿宋" w:cs="仿宋"/>
          <w:bCs/>
          <w:sz w:val="28"/>
          <w:szCs w:val="28"/>
        </w:rPr>
      </w:pPr>
      <w:r w:rsidRPr="00C50B3A">
        <w:rPr>
          <w:rFonts w:ascii="仿宋" w:eastAsia="仿宋" w:hAnsi="仿宋" w:cs="仿宋" w:hint="eastAsia"/>
          <w:bCs/>
          <w:sz w:val="28"/>
          <w:szCs w:val="28"/>
        </w:rPr>
        <w:t>调剂考生要满足《大连理工大学202</w:t>
      </w:r>
      <w:r w:rsidR="00326CCF" w:rsidRPr="00C50B3A">
        <w:rPr>
          <w:rFonts w:ascii="仿宋" w:eastAsia="仿宋" w:hAnsi="仿宋" w:cs="仿宋"/>
          <w:bCs/>
          <w:sz w:val="28"/>
          <w:szCs w:val="28"/>
        </w:rPr>
        <w:t>4</w:t>
      </w:r>
      <w:r w:rsidRPr="00C50B3A">
        <w:rPr>
          <w:rFonts w:ascii="仿宋" w:eastAsia="仿宋" w:hAnsi="仿宋" w:cs="仿宋" w:hint="eastAsia"/>
          <w:bCs/>
          <w:sz w:val="28"/>
          <w:szCs w:val="28"/>
        </w:rPr>
        <w:t>年全国硕士研究生招生考试复试录取工作办法》中规定的基本条件，具体调剂招生计划、调剂办法、规则流程等将于调剂前发布。</w:t>
      </w:r>
    </w:p>
    <w:p w14:paraId="0BE3DD93" w14:textId="77777777" w:rsidR="006046F9" w:rsidRPr="00C50B3A" w:rsidRDefault="00D13B2B">
      <w:pPr>
        <w:ind w:firstLineChars="200" w:firstLine="562"/>
        <w:rPr>
          <w:rFonts w:ascii="黑体" w:eastAsia="黑体" w:hAnsi="黑体" w:cs="黑体"/>
          <w:b/>
          <w:sz w:val="28"/>
          <w:szCs w:val="28"/>
        </w:rPr>
      </w:pPr>
      <w:r w:rsidRPr="00C50B3A">
        <w:rPr>
          <w:rFonts w:ascii="黑体" w:eastAsia="黑体" w:hAnsi="黑体" w:cs="黑体" w:hint="eastAsia"/>
          <w:b/>
          <w:sz w:val="28"/>
          <w:szCs w:val="28"/>
        </w:rPr>
        <w:t>三、体检</w:t>
      </w:r>
    </w:p>
    <w:p w14:paraId="67C2A047" w14:textId="0C9C452B" w:rsidR="00326CCF" w:rsidRPr="00C50B3A" w:rsidRDefault="00721B6E" w:rsidP="00326CCF">
      <w:pPr>
        <w:ind w:firstLineChars="200" w:firstLine="560"/>
        <w:rPr>
          <w:rFonts w:ascii="仿宋" w:eastAsia="仿宋" w:hAnsi="仿宋" w:cs="仿宋"/>
          <w:sz w:val="28"/>
          <w:szCs w:val="28"/>
        </w:rPr>
      </w:pPr>
      <w:r w:rsidRPr="00721B6E">
        <w:rPr>
          <w:rFonts w:ascii="仿宋" w:eastAsia="仿宋" w:hAnsi="仿宋" w:cs="仿宋" w:hint="eastAsia"/>
          <w:sz w:val="28"/>
          <w:szCs w:val="28"/>
        </w:rPr>
        <w:t>我校2024年硕士研究生招生考试体检与新生入学体检合并</w:t>
      </w:r>
      <w:r>
        <w:rPr>
          <w:rFonts w:ascii="仿宋" w:eastAsia="仿宋" w:hAnsi="仿宋" w:cs="仿宋" w:hint="eastAsia"/>
          <w:sz w:val="28"/>
          <w:szCs w:val="28"/>
        </w:rPr>
        <w:t>。</w:t>
      </w:r>
      <w:r w:rsidR="00326CCF" w:rsidRPr="00C50B3A">
        <w:rPr>
          <w:rFonts w:ascii="仿宋" w:eastAsia="仿宋" w:hAnsi="仿宋" w:cs="仿宋" w:hint="eastAsia"/>
          <w:sz w:val="28"/>
          <w:szCs w:val="28"/>
        </w:rPr>
        <w:t>体检参照《教育部、卫生部、中国残疾人联合会关于印发〈普通高等学</w:t>
      </w:r>
      <w:r w:rsidR="00326CCF" w:rsidRPr="00C50B3A">
        <w:rPr>
          <w:rFonts w:ascii="仿宋" w:eastAsia="仿宋" w:hAnsi="仿宋" w:cs="仿宋" w:hint="eastAsia"/>
          <w:sz w:val="28"/>
          <w:szCs w:val="28"/>
        </w:rPr>
        <w:lastRenderedPageBreak/>
        <w:t>校招生体检工作指导意见〉的通知》（教学〔2003〕3号）要求，按照《残疾人教育条例》和《教育部办公厅 卫生部办公厅关于普通高等学校招生学生入学身体检查取消乙肝项目检测有关问题的通知》（教学厅〔2010〕2号）规定执行。</w:t>
      </w:r>
    </w:p>
    <w:p w14:paraId="129BF35A" w14:textId="77777777" w:rsidR="006046F9" w:rsidRPr="00C50B3A" w:rsidRDefault="00D13B2B" w:rsidP="00326CCF">
      <w:pPr>
        <w:ind w:firstLineChars="200" w:firstLine="562"/>
        <w:rPr>
          <w:rFonts w:ascii="黑体" w:eastAsia="黑体" w:hAnsi="黑体" w:cs="黑体"/>
          <w:b/>
          <w:sz w:val="28"/>
          <w:szCs w:val="28"/>
        </w:rPr>
      </w:pPr>
      <w:r w:rsidRPr="00C50B3A">
        <w:rPr>
          <w:rFonts w:ascii="黑体" w:eastAsia="黑体" w:hAnsi="黑体" w:cs="黑体" w:hint="eastAsia"/>
          <w:b/>
          <w:sz w:val="28"/>
          <w:szCs w:val="28"/>
        </w:rPr>
        <w:t>四、录取</w:t>
      </w:r>
    </w:p>
    <w:p w14:paraId="03D37C7F"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1.考生总成绩的计算公式为：总成绩＝初试总成绩+复试总成绩。</w:t>
      </w:r>
    </w:p>
    <w:p w14:paraId="635BBB79"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2.严格依据考生总成绩在相应学科（类别）、专业（领域）的排名（排名依据考生总成绩确定；考生总成绩相同者，依次依据初试总成绩、业务课一成绩、业务课二成绩确定排名）、招生计划、思想政治表现、身心健康状况等择优确定拟录取名单，并报学校审批。</w:t>
      </w:r>
    </w:p>
    <w:p w14:paraId="5133F8A8"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3.拟录取的定向就业硕士研究生须在被录取前与本单位、用人单位分别签订定向就业合同。</w:t>
      </w:r>
    </w:p>
    <w:p w14:paraId="51D72DDB" w14:textId="193D1589"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4.由于特殊原因想要保留入学资格的考生，于4月15日前将《保留资格申请表》（一式两份</w:t>
      </w:r>
      <w:r w:rsidR="007C7C6E" w:rsidRPr="00C50B3A">
        <w:rPr>
          <w:rFonts w:ascii="仿宋" w:eastAsia="仿宋" w:hAnsi="仿宋" w:cs="仿宋" w:hint="eastAsia"/>
          <w:color w:val="000000" w:themeColor="text1"/>
          <w:sz w:val="28"/>
          <w:szCs w:val="28"/>
        </w:rPr>
        <w:t>，详见附件5</w:t>
      </w:r>
      <w:r w:rsidRPr="00C50B3A">
        <w:rPr>
          <w:rFonts w:ascii="仿宋" w:eastAsia="仿宋" w:hAnsi="仿宋" w:cs="仿宋" w:hint="eastAsia"/>
          <w:sz w:val="28"/>
          <w:szCs w:val="28"/>
        </w:rPr>
        <w:t>）签字版邮寄至</w:t>
      </w:r>
      <w:r w:rsidR="003E1A9B" w:rsidRPr="00C50B3A">
        <w:rPr>
          <w:rFonts w:ascii="仿宋" w:eastAsia="仿宋" w:hAnsi="仿宋" w:cs="仿宋" w:hint="eastAsia"/>
          <w:sz w:val="28"/>
          <w:szCs w:val="28"/>
        </w:rPr>
        <w:t>辽宁省大连市甘井子区凌工路2号大连理工大学海川楼D</w:t>
      </w:r>
      <w:r w:rsidR="003E1A9B" w:rsidRPr="00C50B3A">
        <w:rPr>
          <w:rFonts w:ascii="仿宋" w:eastAsia="仿宋" w:hAnsi="仿宋" w:cs="仿宋"/>
          <w:sz w:val="28"/>
          <w:szCs w:val="28"/>
        </w:rPr>
        <w:t>120</w:t>
      </w:r>
      <w:r w:rsidRPr="00C50B3A">
        <w:rPr>
          <w:rFonts w:ascii="仿宋" w:eastAsia="仿宋" w:hAnsi="仿宋" w:cs="仿宋" w:hint="eastAsia"/>
          <w:sz w:val="28"/>
          <w:szCs w:val="28"/>
        </w:rPr>
        <w:t>，电子版发至邮箱</w:t>
      </w:r>
      <w:r w:rsidR="003E1A9B" w:rsidRPr="00C50B3A">
        <w:rPr>
          <w:rFonts w:ascii="仿宋" w:eastAsia="仿宋" w:hAnsi="仿宋" w:cs="仿宋" w:hint="eastAsia"/>
          <w:color w:val="000000" w:themeColor="text1"/>
          <w:sz w:val="28"/>
          <w:szCs w:val="28"/>
        </w:rPr>
        <w:t>t</w:t>
      </w:r>
      <w:r w:rsidR="003E1A9B" w:rsidRPr="00C50B3A">
        <w:rPr>
          <w:rFonts w:ascii="仿宋" w:eastAsia="仿宋" w:hAnsi="仿宋" w:cs="仿宋"/>
          <w:color w:val="000000" w:themeColor="text1"/>
          <w:sz w:val="28"/>
          <w:szCs w:val="28"/>
        </w:rPr>
        <w:t>iansy0310</w:t>
      </w:r>
      <w:r w:rsidR="003E1A9B" w:rsidRPr="00C50B3A">
        <w:rPr>
          <w:rFonts w:ascii="仿宋" w:eastAsia="仿宋" w:hAnsi="仿宋" w:cs="仿宋" w:hint="eastAsia"/>
          <w:color w:val="000000" w:themeColor="text1"/>
          <w:sz w:val="28"/>
          <w:szCs w:val="28"/>
        </w:rPr>
        <w:t>@dlut.edu.cn</w:t>
      </w:r>
      <w:r w:rsidRPr="00C50B3A">
        <w:rPr>
          <w:rFonts w:ascii="仿宋" w:eastAsia="仿宋" w:hAnsi="仿宋" w:cs="仿宋" w:hint="eastAsia"/>
          <w:sz w:val="28"/>
          <w:szCs w:val="28"/>
        </w:rPr>
        <w:t>，审批同意后，保留资格1至2年。录取为保留入学资格的考生占用当年招生计划。</w:t>
      </w:r>
    </w:p>
    <w:p w14:paraId="470708D1"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5.经考生确认的报考信息在录取阶段一律不作修改，对报考资格不符合规定者不予录取。</w:t>
      </w:r>
    </w:p>
    <w:p w14:paraId="73EA2718"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6.应届本科毕业生及自学考试和网络教育届时可毕业本科生考生，入学时未取得国家承认的本科毕业证书者，录取资格无效。</w:t>
      </w:r>
    </w:p>
    <w:p w14:paraId="78EAB681" w14:textId="273546F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7.</w:t>
      </w:r>
      <w:r w:rsidR="00326CCF" w:rsidRPr="00C50B3A">
        <w:rPr>
          <w:rFonts w:ascii="仿宋" w:eastAsia="仿宋" w:hAnsi="仿宋" w:cs="仿宋" w:hint="eastAsia"/>
          <w:sz w:val="28"/>
          <w:szCs w:val="28"/>
        </w:rPr>
        <w:t>202</w:t>
      </w:r>
      <w:r w:rsidR="00326CCF" w:rsidRPr="00C50B3A">
        <w:rPr>
          <w:rFonts w:ascii="仿宋" w:eastAsia="仿宋" w:hAnsi="仿宋" w:cs="仿宋"/>
          <w:sz w:val="28"/>
          <w:szCs w:val="28"/>
        </w:rPr>
        <w:t>4</w:t>
      </w:r>
      <w:r w:rsidRPr="00C50B3A">
        <w:rPr>
          <w:rFonts w:ascii="仿宋" w:eastAsia="仿宋" w:hAnsi="仿宋" w:cs="仿宋" w:hint="eastAsia"/>
          <w:sz w:val="28"/>
          <w:szCs w:val="28"/>
        </w:rPr>
        <w:t>年拟录取的硕士研究生入学后3个月内，我校将对所有</w:t>
      </w:r>
      <w:r w:rsidRPr="00C50B3A">
        <w:rPr>
          <w:rFonts w:ascii="仿宋" w:eastAsia="仿宋" w:hAnsi="仿宋" w:cs="仿宋" w:hint="eastAsia"/>
          <w:sz w:val="28"/>
          <w:szCs w:val="28"/>
        </w:rPr>
        <w:lastRenderedPageBreak/>
        <w:t>考生进行全面复查。复查不合格者，取消学籍；情节严重的，移交有关部门调查处理。</w:t>
      </w:r>
    </w:p>
    <w:p w14:paraId="5F687D8E" w14:textId="77777777" w:rsidR="006046F9" w:rsidRPr="00C50B3A" w:rsidRDefault="00D13B2B">
      <w:pPr>
        <w:ind w:firstLineChars="200" w:firstLine="562"/>
        <w:rPr>
          <w:rFonts w:ascii="黑体" w:eastAsia="黑体" w:hAnsi="黑体" w:cs="黑体"/>
          <w:b/>
          <w:sz w:val="28"/>
          <w:szCs w:val="28"/>
        </w:rPr>
      </w:pPr>
      <w:r w:rsidRPr="00C50B3A">
        <w:rPr>
          <w:rFonts w:ascii="黑体" w:eastAsia="黑体" w:hAnsi="黑体" w:cs="黑体" w:hint="eastAsia"/>
          <w:b/>
          <w:sz w:val="28"/>
          <w:szCs w:val="28"/>
        </w:rPr>
        <w:t>五、信息公开与监督</w:t>
      </w:r>
    </w:p>
    <w:p w14:paraId="46A592D1" w14:textId="7C9296E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将在我学院官方网站上公布考生进入复试的初试成绩要求、专业招生计划、复试名单、复试录取工作细则、调剂通知、复试成绩、拟录取名单等相关信息。未经公示的考生不得录取。</w:t>
      </w:r>
    </w:p>
    <w:p w14:paraId="58FE3AC9" w14:textId="1EB41BAC"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监督联系人：</w:t>
      </w:r>
      <w:r w:rsidR="00967BCF" w:rsidRPr="00C50B3A">
        <w:rPr>
          <w:rFonts w:ascii="仿宋" w:eastAsia="仿宋" w:hAnsi="仿宋" w:cs="仿宋" w:hint="eastAsia"/>
          <w:sz w:val="28"/>
          <w:szCs w:val="28"/>
        </w:rPr>
        <w:t>衣</w:t>
      </w:r>
      <w:r w:rsidRPr="00C50B3A">
        <w:rPr>
          <w:rFonts w:ascii="仿宋" w:eastAsia="仿宋" w:hAnsi="仿宋" w:cs="仿宋" w:hint="eastAsia"/>
          <w:sz w:val="28"/>
          <w:szCs w:val="28"/>
        </w:rPr>
        <w:t>老师</w:t>
      </w:r>
    </w:p>
    <w:p w14:paraId="2C220936" w14:textId="32CE0A65" w:rsidR="006046F9" w:rsidRPr="00C50B3A" w:rsidRDefault="00D13B2B" w:rsidP="00967BCF">
      <w:pPr>
        <w:ind w:firstLineChars="200" w:firstLine="560"/>
        <w:rPr>
          <w:rFonts w:ascii="仿宋" w:eastAsia="仿宋" w:hAnsi="仿宋" w:cs="仿宋"/>
          <w:sz w:val="28"/>
          <w:szCs w:val="28"/>
        </w:rPr>
      </w:pPr>
      <w:r w:rsidRPr="00C50B3A">
        <w:rPr>
          <w:rFonts w:ascii="仿宋" w:eastAsia="仿宋" w:hAnsi="仿宋" w:cs="仿宋" w:hint="eastAsia"/>
          <w:sz w:val="28"/>
          <w:szCs w:val="28"/>
        </w:rPr>
        <w:t>联系电话：</w:t>
      </w:r>
      <w:r w:rsidR="00967BCF" w:rsidRPr="00C50B3A">
        <w:rPr>
          <w:rFonts w:ascii="仿宋" w:eastAsia="仿宋" w:hAnsi="仿宋" w:cs="仿宋" w:hint="eastAsia"/>
          <w:sz w:val="28"/>
          <w:szCs w:val="28"/>
        </w:rPr>
        <w:t>0</w:t>
      </w:r>
      <w:r w:rsidR="00967BCF" w:rsidRPr="00C50B3A">
        <w:rPr>
          <w:rFonts w:ascii="仿宋" w:eastAsia="仿宋" w:hAnsi="仿宋" w:cs="仿宋"/>
          <w:sz w:val="28"/>
          <w:szCs w:val="28"/>
        </w:rPr>
        <w:t>411</w:t>
      </w:r>
      <w:r w:rsidR="00967BCF" w:rsidRPr="00C50B3A">
        <w:rPr>
          <w:rFonts w:ascii="仿宋" w:eastAsia="仿宋" w:hAnsi="仿宋" w:cs="仿宋" w:hint="eastAsia"/>
          <w:sz w:val="28"/>
          <w:szCs w:val="28"/>
        </w:rPr>
        <w:t>-</w:t>
      </w:r>
      <w:r w:rsidR="00967BCF" w:rsidRPr="00C50B3A">
        <w:t xml:space="preserve"> </w:t>
      </w:r>
      <w:r w:rsidR="00967BCF" w:rsidRPr="00C50B3A">
        <w:rPr>
          <w:rFonts w:ascii="仿宋" w:eastAsia="仿宋" w:hAnsi="仿宋" w:cs="仿宋"/>
          <w:sz w:val="28"/>
          <w:szCs w:val="28"/>
        </w:rPr>
        <w:t>84707457</w:t>
      </w:r>
    </w:p>
    <w:p w14:paraId="30C82E71" w14:textId="29F2591B" w:rsidR="006046F9" w:rsidRPr="00C50B3A" w:rsidRDefault="00D13B2B" w:rsidP="00967BCF">
      <w:pPr>
        <w:ind w:firstLineChars="200" w:firstLine="560"/>
        <w:rPr>
          <w:rFonts w:ascii="仿宋" w:eastAsia="仿宋" w:hAnsi="仿宋" w:cs="仿宋"/>
          <w:sz w:val="28"/>
          <w:szCs w:val="28"/>
        </w:rPr>
      </w:pPr>
      <w:r w:rsidRPr="00C50B3A">
        <w:rPr>
          <w:rFonts w:ascii="仿宋" w:eastAsia="仿宋" w:hAnsi="仿宋" w:cs="仿宋" w:hint="eastAsia"/>
          <w:sz w:val="28"/>
          <w:szCs w:val="28"/>
        </w:rPr>
        <w:t>联系邮箱：</w:t>
      </w:r>
      <w:r w:rsidR="00967BCF" w:rsidRPr="00C50B3A">
        <w:rPr>
          <w:rFonts w:ascii="仿宋" w:eastAsia="仿宋" w:hAnsi="仿宋" w:cs="仿宋"/>
          <w:sz w:val="28"/>
          <w:szCs w:val="28"/>
        </w:rPr>
        <w:t>yihl@dlut.edu.cn</w:t>
      </w:r>
    </w:p>
    <w:p w14:paraId="0AAA6604" w14:textId="08B558E4"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联系地址：</w:t>
      </w:r>
      <w:r w:rsidR="00967BCF" w:rsidRPr="00C50B3A">
        <w:rPr>
          <w:rFonts w:ascii="仿宋" w:eastAsia="仿宋" w:hAnsi="仿宋" w:cs="仿宋" w:hint="eastAsia"/>
          <w:sz w:val="28"/>
          <w:szCs w:val="28"/>
        </w:rPr>
        <w:t>辽宁省大连市甘井子区凌工路2号大连理工大学海川楼D座</w:t>
      </w:r>
      <w:r w:rsidR="00967BCF" w:rsidRPr="00C50B3A">
        <w:rPr>
          <w:rFonts w:ascii="仿宋" w:eastAsia="仿宋" w:hAnsi="仿宋" w:cs="仿宋"/>
          <w:sz w:val="28"/>
          <w:szCs w:val="28"/>
        </w:rPr>
        <w:t>D117</w:t>
      </w:r>
    </w:p>
    <w:p w14:paraId="46186D70" w14:textId="77777777" w:rsidR="006046F9" w:rsidRPr="00C50B3A" w:rsidRDefault="00D13B2B">
      <w:pPr>
        <w:ind w:firstLineChars="200" w:firstLine="562"/>
        <w:rPr>
          <w:rFonts w:ascii="黑体" w:eastAsia="黑体" w:hAnsi="黑体" w:cs="黑体"/>
          <w:b/>
          <w:sz w:val="28"/>
          <w:szCs w:val="28"/>
        </w:rPr>
      </w:pPr>
      <w:r w:rsidRPr="00C50B3A">
        <w:rPr>
          <w:rFonts w:ascii="黑体" w:eastAsia="黑体" w:hAnsi="黑体" w:cs="黑体" w:hint="eastAsia"/>
          <w:b/>
          <w:sz w:val="28"/>
          <w:szCs w:val="28"/>
        </w:rPr>
        <w:t>六、其他</w:t>
      </w:r>
    </w:p>
    <w:p w14:paraId="322B2E31"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1.依据《招生管理规定》，学校认为有必要时可对相关考生再次复试。</w:t>
      </w:r>
    </w:p>
    <w:p w14:paraId="3D97D2BC"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2.复试期间发现考生不符合报考规定条件、政治思想道德及身心健康状况不符合录取要求的，一律视为不合格，不予录取。</w:t>
      </w:r>
    </w:p>
    <w:p w14:paraId="047C5456"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3.考生本人须签写《诚信复试承诺书》，承诺所提交全部材料真实和复试过程诚实守信。</w:t>
      </w:r>
    </w:p>
    <w:p w14:paraId="30BC1925" w14:textId="77777777"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4.在复试过程中存在违规行为的考生，一经查实，即按照《国家教育考试违规处理办法》、《普通高等学校招生违规行为处理暂行办法》等规定严肃处理。</w:t>
      </w:r>
    </w:p>
    <w:p w14:paraId="3B1D793B" w14:textId="41F03AB6" w:rsidR="006046F9" w:rsidRPr="00C50B3A"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5.其他未尽事宜参照《大连理工大学</w:t>
      </w:r>
      <w:r w:rsidR="003C3326" w:rsidRPr="00C50B3A">
        <w:rPr>
          <w:rFonts w:ascii="仿宋" w:eastAsia="仿宋" w:hAnsi="仿宋" w:cs="仿宋" w:hint="eastAsia"/>
          <w:sz w:val="28"/>
          <w:szCs w:val="28"/>
        </w:rPr>
        <w:t>202</w:t>
      </w:r>
      <w:r w:rsidR="003C3326" w:rsidRPr="00C50B3A">
        <w:rPr>
          <w:rFonts w:ascii="仿宋" w:eastAsia="仿宋" w:hAnsi="仿宋" w:cs="仿宋"/>
          <w:sz w:val="28"/>
          <w:szCs w:val="28"/>
        </w:rPr>
        <w:t>4</w:t>
      </w:r>
      <w:r w:rsidRPr="00C50B3A">
        <w:rPr>
          <w:rFonts w:ascii="仿宋" w:eastAsia="仿宋" w:hAnsi="仿宋" w:cs="仿宋" w:hint="eastAsia"/>
          <w:sz w:val="28"/>
          <w:szCs w:val="28"/>
        </w:rPr>
        <w:t>年全国硕士研究生招</w:t>
      </w:r>
      <w:r w:rsidRPr="00C50B3A">
        <w:rPr>
          <w:rFonts w:ascii="仿宋" w:eastAsia="仿宋" w:hAnsi="仿宋" w:cs="仿宋" w:hint="eastAsia"/>
          <w:sz w:val="28"/>
          <w:szCs w:val="28"/>
        </w:rPr>
        <w:lastRenderedPageBreak/>
        <w:t>生考试复试录取工作方案》</w:t>
      </w:r>
    </w:p>
    <w:p w14:paraId="74C0AFA3" w14:textId="77777777" w:rsidR="006046F9" w:rsidRPr="00C50B3A" w:rsidRDefault="00D13B2B">
      <w:pPr>
        <w:ind w:firstLineChars="200" w:firstLine="562"/>
        <w:rPr>
          <w:rFonts w:ascii="黑体" w:eastAsia="黑体" w:hAnsi="黑体" w:cs="黑体"/>
          <w:b/>
          <w:sz w:val="28"/>
          <w:szCs w:val="28"/>
        </w:rPr>
      </w:pPr>
      <w:r w:rsidRPr="00C50B3A">
        <w:rPr>
          <w:rFonts w:ascii="黑体" w:eastAsia="黑体" w:hAnsi="黑体" w:cs="黑体" w:hint="eastAsia"/>
          <w:b/>
          <w:sz w:val="28"/>
          <w:szCs w:val="28"/>
        </w:rPr>
        <w:t>七、联系方式</w:t>
      </w:r>
    </w:p>
    <w:p w14:paraId="1F1EECF0" w14:textId="7E9663C8" w:rsidR="006046F9" w:rsidRDefault="00D13B2B">
      <w:pPr>
        <w:ind w:firstLineChars="200" w:firstLine="560"/>
        <w:rPr>
          <w:rFonts w:ascii="仿宋" w:eastAsia="仿宋" w:hAnsi="仿宋" w:cs="仿宋"/>
          <w:sz w:val="28"/>
          <w:szCs w:val="28"/>
        </w:rPr>
      </w:pPr>
      <w:r w:rsidRPr="00C50B3A">
        <w:rPr>
          <w:rFonts w:ascii="仿宋" w:eastAsia="仿宋" w:hAnsi="仿宋" w:cs="仿宋" w:hint="eastAsia"/>
          <w:sz w:val="28"/>
          <w:szCs w:val="28"/>
        </w:rPr>
        <w:t>联系人：</w:t>
      </w:r>
      <w:r w:rsidR="00B44C75" w:rsidRPr="00C50B3A">
        <w:rPr>
          <w:rFonts w:ascii="仿宋" w:eastAsia="仿宋" w:hAnsi="仿宋" w:cs="仿宋" w:hint="eastAsia"/>
          <w:sz w:val="28"/>
          <w:szCs w:val="28"/>
        </w:rPr>
        <w:t>田</w:t>
      </w:r>
      <w:r w:rsidRPr="00C50B3A">
        <w:rPr>
          <w:rFonts w:ascii="仿宋" w:eastAsia="仿宋" w:hAnsi="仿宋" w:cs="仿宋" w:hint="eastAsia"/>
          <w:sz w:val="28"/>
          <w:szCs w:val="28"/>
        </w:rPr>
        <w:t>老师</w:t>
      </w:r>
    </w:p>
    <w:p w14:paraId="00747C3F" w14:textId="2CD70F30"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联系电话：</w:t>
      </w:r>
      <w:r w:rsidR="00B44C75">
        <w:rPr>
          <w:rFonts w:ascii="仿宋" w:eastAsia="仿宋" w:hAnsi="仿宋" w:cs="仿宋" w:hint="eastAsia"/>
          <w:sz w:val="28"/>
          <w:szCs w:val="28"/>
        </w:rPr>
        <w:t>0</w:t>
      </w:r>
      <w:r w:rsidR="00B44C75">
        <w:rPr>
          <w:rFonts w:ascii="仿宋" w:eastAsia="仿宋" w:hAnsi="仿宋" w:cs="仿宋"/>
          <w:sz w:val="28"/>
          <w:szCs w:val="28"/>
        </w:rPr>
        <w:t>411</w:t>
      </w:r>
      <w:r w:rsidR="00B44C75">
        <w:rPr>
          <w:rFonts w:ascii="仿宋" w:eastAsia="仿宋" w:hAnsi="仿宋" w:cs="仿宋" w:hint="eastAsia"/>
          <w:sz w:val="28"/>
          <w:szCs w:val="28"/>
        </w:rPr>
        <w:t>-</w:t>
      </w:r>
      <w:r w:rsidR="00B44C75">
        <w:rPr>
          <w:rFonts w:ascii="仿宋" w:eastAsia="仿宋" w:hAnsi="仿宋" w:cs="仿宋"/>
          <w:sz w:val="28"/>
          <w:szCs w:val="28"/>
        </w:rPr>
        <w:t>84770162</w:t>
      </w:r>
    </w:p>
    <w:p w14:paraId="0FCF3430" w14:textId="4CEF5C58"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联系邮箱：</w:t>
      </w:r>
      <w:r w:rsidR="00B44C75">
        <w:rPr>
          <w:rFonts w:ascii="仿宋" w:eastAsia="仿宋" w:hAnsi="仿宋" w:cs="仿宋" w:hint="eastAsia"/>
          <w:sz w:val="28"/>
          <w:szCs w:val="28"/>
        </w:rPr>
        <w:t>t</w:t>
      </w:r>
      <w:r w:rsidR="00B44C75">
        <w:rPr>
          <w:rFonts w:ascii="仿宋" w:eastAsia="仿宋" w:hAnsi="仿宋" w:cs="仿宋"/>
          <w:sz w:val="28"/>
          <w:szCs w:val="28"/>
        </w:rPr>
        <w:t>iansy0310@dlut.edu.cn</w:t>
      </w:r>
    </w:p>
    <w:p w14:paraId="1B11CADD" w14:textId="6176A439"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联系地址：</w:t>
      </w:r>
      <w:r w:rsidR="00B44C75">
        <w:rPr>
          <w:rFonts w:ascii="仿宋" w:eastAsia="仿宋" w:hAnsi="仿宋" w:cs="仿宋" w:hint="eastAsia"/>
          <w:sz w:val="28"/>
          <w:szCs w:val="28"/>
        </w:rPr>
        <w:t>辽宁省大连市甘井子区凌工路2号大连理工大学海川楼D</w:t>
      </w:r>
      <w:r w:rsidR="00B44C75">
        <w:rPr>
          <w:rFonts w:ascii="仿宋" w:eastAsia="仿宋" w:hAnsi="仿宋" w:cs="仿宋"/>
          <w:sz w:val="28"/>
          <w:szCs w:val="28"/>
        </w:rPr>
        <w:t>120</w:t>
      </w:r>
    </w:p>
    <w:p w14:paraId="1F871ACA" w14:textId="1F646C20" w:rsidR="00967BCF" w:rsidRPr="00967BCF" w:rsidRDefault="006A0D46" w:rsidP="006A0D46">
      <w:pPr>
        <w:ind w:firstLine="560"/>
        <w:rPr>
          <w:rFonts w:ascii="仿宋" w:eastAsia="仿宋" w:hAnsi="仿宋" w:cs="仿宋"/>
          <w:sz w:val="28"/>
          <w:szCs w:val="28"/>
          <w:lang w:eastAsia="zh-Hans"/>
        </w:rPr>
      </w:pPr>
      <w:r>
        <w:rPr>
          <w:rFonts w:ascii="仿宋" w:eastAsia="仿宋" w:hAnsi="仿宋" w:cs="仿宋"/>
          <w:noProof/>
          <w:sz w:val="28"/>
          <w:szCs w:val="28"/>
        </w:rPr>
        <w:drawing>
          <wp:anchor distT="0" distB="0" distL="114300" distR="114300" simplePos="0" relativeHeight="251657216" behindDoc="0" locked="0" layoutInCell="1" allowOverlap="1" wp14:anchorId="7F0ABFE5" wp14:editId="55D7BB1E">
            <wp:simplePos x="0" y="0"/>
            <wp:positionH relativeFrom="column">
              <wp:posOffset>699135</wp:posOffset>
            </wp:positionH>
            <wp:positionV relativeFrom="paragraph">
              <wp:posOffset>936625</wp:posOffset>
            </wp:positionV>
            <wp:extent cx="3275330" cy="3940175"/>
            <wp:effectExtent l="0" t="0" r="1270" b="317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钉钉二维码-24年复试通知群.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5330" cy="3940175"/>
                    </a:xfrm>
                    <a:prstGeom prst="rect">
                      <a:avLst/>
                    </a:prstGeom>
                  </pic:spPr>
                </pic:pic>
              </a:graphicData>
            </a:graphic>
            <wp14:sizeRelH relativeFrom="margin">
              <wp14:pctWidth>0</wp14:pctWidth>
            </wp14:sizeRelH>
            <wp14:sizeRelV relativeFrom="margin">
              <wp14:pctHeight>0</wp14:pctHeight>
            </wp14:sizeRelV>
          </wp:anchor>
        </w:drawing>
      </w:r>
      <w:r w:rsidR="00967BCF">
        <w:rPr>
          <w:rFonts w:ascii="仿宋" w:eastAsia="仿宋" w:hAnsi="仿宋" w:cs="仿宋" w:hint="eastAsia"/>
          <w:sz w:val="28"/>
          <w:szCs w:val="28"/>
          <w:lang w:eastAsia="zh-Hans"/>
        </w:rPr>
        <w:t>同时</w:t>
      </w:r>
      <w:r w:rsidR="00967BCF">
        <w:rPr>
          <w:rFonts w:ascii="仿宋" w:eastAsia="仿宋" w:hAnsi="仿宋" w:cs="仿宋"/>
          <w:sz w:val="28"/>
          <w:szCs w:val="28"/>
          <w:lang w:eastAsia="zh-Hans"/>
        </w:rPr>
        <w:t>，</w:t>
      </w:r>
      <w:r w:rsidR="00967BCF">
        <w:rPr>
          <w:rFonts w:ascii="仿宋" w:eastAsia="仿宋" w:hAnsi="仿宋" w:cs="仿宋" w:hint="eastAsia"/>
          <w:sz w:val="28"/>
          <w:szCs w:val="28"/>
          <w:lang w:eastAsia="zh-Hans"/>
        </w:rPr>
        <w:t>请参加复试的考生</w:t>
      </w:r>
      <w:r w:rsidR="00967BCF">
        <w:rPr>
          <w:rFonts w:ascii="仿宋" w:eastAsia="仿宋" w:hAnsi="仿宋" w:cs="仿宋"/>
          <w:sz w:val="28"/>
          <w:szCs w:val="28"/>
          <w:lang w:eastAsia="zh-Hans"/>
        </w:rPr>
        <w:t>，</w:t>
      </w:r>
      <w:r w:rsidR="00967BCF">
        <w:rPr>
          <w:rFonts w:ascii="仿宋" w:eastAsia="仿宋" w:hAnsi="仿宋" w:cs="仿宋" w:hint="eastAsia"/>
          <w:sz w:val="28"/>
          <w:szCs w:val="28"/>
          <w:lang w:eastAsia="zh-Hans"/>
        </w:rPr>
        <w:t>加入钉钉群</w:t>
      </w:r>
      <w:r w:rsidR="00967BCF">
        <w:rPr>
          <w:rFonts w:ascii="仿宋" w:eastAsia="仿宋" w:hAnsi="仿宋" w:cs="仿宋"/>
          <w:sz w:val="28"/>
          <w:szCs w:val="28"/>
          <w:lang w:eastAsia="zh-Hans"/>
        </w:rPr>
        <w:t>（</w:t>
      </w:r>
      <w:r w:rsidR="00967BCF">
        <w:rPr>
          <w:rFonts w:ascii="仿宋" w:eastAsia="仿宋" w:hAnsi="仿宋" w:cs="仿宋" w:hint="eastAsia"/>
          <w:sz w:val="28"/>
          <w:szCs w:val="28"/>
          <w:lang w:eastAsia="zh-Hans"/>
        </w:rPr>
        <w:t>群二维码见下方</w:t>
      </w:r>
      <w:r w:rsidR="00967BCF">
        <w:rPr>
          <w:rFonts w:ascii="仿宋" w:eastAsia="仿宋" w:hAnsi="仿宋" w:cs="仿宋"/>
          <w:sz w:val="28"/>
          <w:szCs w:val="28"/>
          <w:lang w:eastAsia="zh-Hans"/>
        </w:rPr>
        <w:t>）。</w:t>
      </w:r>
      <w:r w:rsidR="00967BCF">
        <w:rPr>
          <w:rFonts w:ascii="仿宋" w:eastAsia="仿宋" w:hAnsi="仿宋" w:cs="仿宋" w:hint="eastAsia"/>
          <w:sz w:val="28"/>
          <w:szCs w:val="28"/>
          <w:lang w:eastAsia="zh-Hans"/>
        </w:rPr>
        <w:t>复试相关通知将在群内发布</w:t>
      </w:r>
      <w:r w:rsidR="00967BCF">
        <w:rPr>
          <w:rFonts w:ascii="仿宋" w:eastAsia="仿宋" w:hAnsi="仿宋" w:cs="仿宋"/>
          <w:sz w:val="28"/>
          <w:szCs w:val="28"/>
          <w:lang w:eastAsia="zh-Hans"/>
        </w:rPr>
        <w:t>。</w:t>
      </w:r>
    </w:p>
    <w:sectPr w:rsidR="00967BCF" w:rsidRPr="00967B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85B2" w14:textId="77777777" w:rsidR="00FE3992" w:rsidRDefault="00FE3992" w:rsidP="00CC2642">
      <w:r>
        <w:separator/>
      </w:r>
    </w:p>
  </w:endnote>
  <w:endnote w:type="continuationSeparator" w:id="0">
    <w:p w14:paraId="4218E423" w14:textId="77777777" w:rsidR="00FE3992" w:rsidRDefault="00FE3992" w:rsidP="00CC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B127A" w14:textId="77777777" w:rsidR="00FE3992" w:rsidRDefault="00FE3992" w:rsidP="00CC2642">
      <w:r>
        <w:separator/>
      </w:r>
    </w:p>
  </w:footnote>
  <w:footnote w:type="continuationSeparator" w:id="0">
    <w:p w14:paraId="26E744FD" w14:textId="77777777" w:rsidR="00FE3992" w:rsidRDefault="00FE3992" w:rsidP="00CC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DMwYWM0ZDM0YzMxYzhmY2MwZGY0MmUwY2U4M2QifQ=="/>
  </w:docVars>
  <w:rsids>
    <w:rsidRoot w:val="00172A27"/>
    <w:rsid w:val="000012DC"/>
    <w:rsid w:val="00005A45"/>
    <w:rsid w:val="00025316"/>
    <w:rsid w:val="0003100C"/>
    <w:rsid w:val="0003226C"/>
    <w:rsid w:val="000335CE"/>
    <w:rsid w:val="00036954"/>
    <w:rsid w:val="00044BC9"/>
    <w:rsid w:val="000E124C"/>
    <w:rsid w:val="000F1AAE"/>
    <w:rsid w:val="000F4249"/>
    <w:rsid w:val="00102A4D"/>
    <w:rsid w:val="00102BE6"/>
    <w:rsid w:val="00130C04"/>
    <w:rsid w:val="00130F46"/>
    <w:rsid w:val="00134ED5"/>
    <w:rsid w:val="00136679"/>
    <w:rsid w:val="00143BBD"/>
    <w:rsid w:val="001539DF"/>
    <w:rsid w:val="00172A27"/>
    <w:rsid w:val="00186387"/>
    <w:rsid w:val="00186654"/>
    <w:rsid w:val="001940D3"/>
    <w:rsid w:val="001B46FE"/>
    <w:rsid w:val="001F65B3"/>
    <w:rsid w:val="002075D9"/>
    <w:rsid w:val="0022265A"/>
    <w:rsid w:val="00266D0B"/>
    <w:rsid w:val="002938A7"/>
    <w:rsid w:val="002A5A88"/>
    <w:rsid w:val="002F0B00"/>
    <w:rsid w:val="00307113"/>
    <w:rsid w:val="003115E7"/>
    <w:rsid w:val="00326CCF"/>
    <w:rsid w:val="00342453"/>
    <w:rsid w:val="00346956"/>
    <w:rsid w:val="0037318E"/>
    <w:rsid w:val="003762D3"/>
    <w:rsid w:val="00393631"/>
    <w:rsid w:val="003A6895"/>
    <w:rsid w:val="003C00DE"/>
    <w:rsid w:val="003C3326"/>
    <w:rsid w:val="003D0C4D"/>
    <w:rsid w:val="003E1A9B"/>
    <w:rsid w:val="003E34DE"/>
    <w:rsid w:val="00407626"/>
    <w:rsid w:val="00417BF7"/>
    <w:rsid w:val="0042683D"/>
    <w:rsid w:val="00443688"/>
    <w:rsid w:val="0046191B"/>
    <w:rsid w:val="00461E1A"/>
    <w:rsid w:val="00476C15"/>
    <w:rsid w:val="00485038"/>
    <w:rsid w:val="004A1060"/>
    <w:rsid w:val="004A394A"/>
    <w:rsid w:val="004A43AE"/>
    <w:rsid w:val="004D1BA7"/>
    <w:rsid w:val="004D1C31"/>
    <w:rsid w:val="004D34E1"/>
    <w:rsid w:val="004E59F6"/>
    <w:rsid w:val="004E759D"/>
    <w:rsid w:val="004F72C5"/>
    <w:rsid w:val="0053020C"/>
    <w:rsid w:val="00580F73"/>
    <w:rsid w:val="00582C11"/>
    <w:rsid w:val="00587A43"/>
    <w:rsid w:val="005E6396"/>
    <w:rsid w:val="005E78A1"/>
    <w:rsid w:val="00603C45"/>
    <w:rsid w:val="006046F9"/>
    <w:rsid w:val="00634439"/>
    <w:rsid w:val="00655FC4"/>
    <w:rsid w:val="0065687A"/>
    <w:rsid w:val="006671F4"/>
    <w:rsid w:val="00667830"/>
    <w:rsid w:val="006879C6"/>
    <w:rsid w:val="00691D3E"/>
    <w:rsid w:val="00693F67"/>
    <w:rsid w:val="006A0D46"/>
    <w:rsid w:val="006C4A0A"/>
    <w:rsid w:val="006C6249"/>
    <w:rsid w:val="006F2C12"/>
    <w:rsid w:val="007069BD"/>
    <w:rsid w:val="00715821"/>
    <w:rsid w:val="00721B6E"/>
    <w:rsid w:val="007257BA"/>
    <w:rsid w:val="007267DE"/>
    <w:rsid w:val="00745646"/>
    <w:rsid w:val="00765643"/>
    <w:rsid w:val="00767B07"/>
    <w:rsid w:val="007758E5"/>
    <w:rsid w:val="007929B4"/>
    <w:rsid w:val="007A4D03"/>
    <w:rsid w:val="007A7D1B"/>
    <w:rsid w:val="007C6C1B"/>
    <w:rsid w:val="007C7C6E"/>
    <w:rsid w:val="007C7F67"/>
    <w:rsid w:val="007E19DB"/>
    <w:rsid w:val="0081799E"/>
    <w:rsid w:val="00823C3A"/>
    <w:rsid w:val="00832D06"/>
    <w:rsid w:val="008472DF"/>
    <w:rsid w:val="00856A79"/>
    <w:rsid w:val="00862358"/>
    <w:rsid w:val="00873750"/>
    <w:rsid w:val="008C3F1D"/>
    <w:rsid w:val="008F2021"/>
    <w:rsid w:val="00922816"/>
    <w:rsid w:val="00947C47"/>
    <w:rsid w:val="00967BCF"/>
    <w:rsid w:val="00971BB1"/>
    <w:rsid w:val="00977DCD"/>
    <w:rsid w:val="00980183"/>
    <w:rsid w:val="00981498"/>
    <w:rsid w:val="00994A84"/>
    <w:rsid w:val="009970B8"/>
    <w:rsid w:val="009B0511"/>
    <w:rsid w:val="009C382D"/>
    <w:rsid w:val="009E4E77"/>
    <w:rsid w:val="00A00876"/>
    <w:rsid w:val="00A06595"/>
    <w:rsid w:val="00A347CC"/>
    <w:rsid w:val="00A35F02"/>
    <w:rsid w:val="00A555F6"/>
    <w:rsid w:val="00A70595"/>
    <w:rsid w:val="00A812DE"/>
    <w:rsid w:val="00A91522"/>
    <w:rsid w:val="00AA01D6"/>
    <w:rsid w:val="00AA2A06"/>
    <w:rsid w:val="00AA6888"/>
    <w:rsid w:val="00AC509A"/>
    <w:rsid w:val="00AD00FE"/>
    <w:rsid w:val="00AE34CA"/>
    <w:rsid w:val="00AE7A5E"/>
    <w:rsid w:val="00B15747"/>
    <w:rsid w:val="00B2334C"/>
    <w:rsid w:val="00B3634F"/>
    <w:rsid w:val="00B44C75"/>
    <w:rsid w:val="00B6518A"/>
    <w:rsid w:val="00B729A0"/>
    <w:rsid w:val="00BA72C5"/>
    <w:rsid w:val="00BB7E26"/>
    <w:rsid w:val="00BC2411"/>
    <w:rsid w:val="00BD47DC"/>
    <w:rsid w:val="00BE0087"/>
    <w:rsid w:val="00C24697"/>
    <w:rsid w:val="00C32CFF"/>
    <w:rsid w:val="00C4599A"/>
    <w:rsid w:val="00C50B3A"/>
    <w:rsid w:val="00C63CBA"/>
    <w:rsid w:val="00CA7D67"/>
    <w:rsid w:val="00CC2642"/>
    <w:rsid w:val="00CD4910"/>
    <w:rsid w:val="00CF594D"/>
    <w:rsid w:val="00D042DB"/>
    <w:rsid w:val="00D13B2B"/>
    <w:rsid w:val="00D41528"/>
    <w:rsid w:val="00D6643F"/>
    <w:rsid w:val="00D90B3A"/>
    <w:rsid w:val="00D91BCF"/>
    <w:rsid w:val="00D93A30"/>
    <w:rsid w:val="00DA3C58"/>
    <w:rsid w:val="00DE1AAC"/>
    <w:rsid w:val="00DE5CFD"/>
    <w:rsid w:val="00DF60A6"/>
    <w:rsid w:val="00E257BE"/>
    <w:rsid w:val="00E3450E"/>
    <w:rsid w:val="00E426C1"/>
    <w:rsid w:val="00E5293B"/>
    <w:rsid w:val="00E57C70"/>
    <w:rsid w:val="00E7654D"/>
    <w:rsid w:val="00E80353"/>
    <w:rsid w:val="00E81890"/>
    <w:rsid w:val="00EA3FE8"/>
    <w:rsid w:val="00ED5F80"/>
    <w:rsid w:val="00F06ECA"/>
    <w:rsid w:val="00F07BBE"/>
    <w:rsid w:val="00F2078F"/>
    <w:rsid w:val="00F308B1"/>
    <w:rsid w:val="00F45912"/>
    <w:rsid w:val="00F621F3"/>
    <w:rsid w:val="00FA4F71"/>
    <w:rsid w:val="00FA5AF0"/>
    <w:rsid w:val="00FA7C6D"/>
    <w:rsid w:val="00FC3489"/>
    <w:rsid w:val="00FC362D"/>
    <w:rsid w:val="00FD1EDE"/>
    <w:rsid w:val="00FE3992"/>
    <w:rsid w:val="01BB7314"/>
    <w:rsid w:val="01E85945"/>
    <w:rsid w:val="04C20CBB"/>
    <w:rsid w:val="07A24F5D"/>
    <w:rsid w:val="0B435B0E"/>
    <w:rsid w:val="0BBA7E7F"/>
    <w:rsid w:val="0DC444DC"/>
    <w:rsid w:val="0E254DAA"/>
    <w:rsid w:val="0FC133F3"/>
    <w:rsid w:val="112B7CCC"/>
    <w:rsid w:val="11CE29BD"/>
    <w:rsid w:val="18103D4E"/>
    <w:rsid w:val="19233B38"/>
    <w:rsid w:val="19E77CDA"/>
    <w:rsid w:val="1D8B1F9B"/>
    <w:rsid w:val="1DEC4A47"/>
    <w:rsid w:val="1E51435C"/>
    <w:rsid w:val="1F64071F"/>
    <w:rsid w:val="1FE56E54"/>
    <w:rsid w:val="23762D33"/>
    <w:rsid w:val="271C36A4"/>
    <w:rsid w:val="2BC44C46"/>
    <w:rsid w:val="32037407"/>
    <w:rsid w:val="32130EA4"/>
    <w:rsid w:val="32890B95"/>
    <w:rsid w:val="335F672C"/>
    <w:rsid w:val="33DC5895"/>
    <w:rsid w:val="350073A1"/>
    <w:rsid w:val="38C23138"/>
    <w:rsid w:val="3E9D5C6D"/>
    <w:rsid w:val="40420B44"/>
    <w:rsid w:val="44266FC2"/>
    <w:rsid w:val="48EC3CC7"/>
    <w:rsid w:val="4AEE510E"/>
    <w:rsid w:val="4B0F5609"/>
    <w:rsid w:val="4C3E08B2"/>
    <w:rsid w:val="4E4F420F"/>
    <w:rsid w:val="4E684CFC"/>
    <w:rsid w:val="4EEE5EB3"/>
    <w:rsid w:val="53B91AAB"/>
    <w:rsid w:val="576E7CF1"/>
    <w:rsid w:val="57D32658"/>
    <w:rsid w:val="5C14651D"/>
    <w:rsid w:val="5F9815AC"/>
    <w:rsid w:val="603575C6"/>
    <w:rsid w:val="627F1E8A"/>
    <w:rsid w:val="658F259D"/>
    <w:rsid w:val="691165A6"/>
    <w:rsid w:val="69641FFE"/>
    <w:rsid w:val="6A5D6230"/>
    <w:rsid w:val="6E5A35E6"/>
    <w:rsid w:val="6EAE5BE7"/>
    <w:rsid w:val="6F270F9A"/>
    <w:rsid w:val="77FF2F68"/>
    <w:rsid w:val="785B3F75"/>
    <w:rsid w:val="796A2F88"/>
    <w:rsid w:val="7AA00562"/>
    <w:rsid w:val="7E7D4958"/>
    <w:rsid w:val="7F255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39BA9"/>
  <w15:docId w15:val="{281F0E55-293E-4014-AECE-CE4103CA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style>
  <w:style w:type="paragraph" w:styleId="a5">
    <w:name w:val="Balloon Text"/>
    <w:basedOn w:val="a"/>
    <w:link w:val="a6"/>
    <w:semiHidden/>
    <w:unhideWhenUsed/>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semiHidden/>
    <w:unhideWhenUsed/>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000FF"/>
      <w:u w:val="single"/>
    </w:rPr>
  </w:style>
  <w:style w:type="character" w:styleId="af">
    <w:name w:val="annotation reference"/>
    <w:basedOn w:val="a0"/>
    <w:semiHidden/>
    <w:unhideWhenUsed/>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框文本 字符"/>
    <w:basedOn w:val="a0"/>
    <w:link w:val="a5"/>
    <w:semiHidden/>
    <w:rPr>
      <w:rFonts w:asciiTheme="minorHAnsi" w:eastAsiaTheme="minorEastAsia" w:hAnsiTheme="minorHAnsi" w:cstheme="minorBidi"/>
      <w:kern w:val="2"/>
      <w:sz w:val="18"/>
      <w:szCs w:val="18"/>
    </w:rPr>
  </w:style>
  <w:style w:type="character" w:customStyle="1" w:styleId="a4">
    <w:name w:val="批注文字 字符"/>
    <w:basedOn w:val="a0"/>
    <w:link w:val="a3"/>
    <w:semiHidden/>
    <w:rPr>
      <w:rFonts w:asciiTheme="minorHAnsi" w:eastAsiaTheme="minorEastAsia" w:hAnsiTheme="minorHAnsi" w:cstheme="minorBidi"/>
      <w:kern w:val="2"/>
      <w:sz w:val="21"/>
      <w:szCs w:val="24"/>
    </w:rPr>
  </w:style>
  <w:style w:type="character" w:customStyle="1" w:styleId="ac">
    <w:name w:val="批注主题 字符"/>
    <w:basedOn w:val="a4"/>
    <w:link w:val="ab"/>
    <w:semiHidden/>
    <w:rPr>
      <w:rFonts w:asciiTheme="minorHAnsi" w:eastAsiaTheme="minorEastAsia" w:hAnsiTheme="minorHAnsi" w:cstheme="minorBidi"/>
      <w:b/>
      <w:bCs/>
      <w:kern w:val="2"/>
      <w:sz w:val="21"/>
      <w:szCs w:val="24"/>
    </w:rPr>
  </w:style>
  <w:style w:type="table" w:customStyle="1" w:styleId="1">
    <w:name w:val="网格型1"/>
    <w:basedOn w:val="a1"/>
    <w:next w:val="ad"/>
    <w:uiPriority w:val="39"/>
    <w:rsid w:val="00CC264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0723-5E32-477C-9790-60F95B1F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564</Words>
  <Characters>3219</Characters>
  <Application>Microsoft Office Word</Application>
  <DocSecurity>0</DocSecurity>
  <Lines>26</Lines>
  <Paragraphs>7</Paragraphs>
  <ScaleCrop>false</ScaleCrop>
  <Company>china</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610</dc:creator>
  <cp:lastModifiedBy>Administrator</cp:lastModifiedBy>
  <cp:revision>130</cp:revision>
  <dcterms:created xsi:type="dcterms:W3CDTF">2019-03-11T06:34:00Z</dcterms:created>
  <dcterms:modified xsi:type="dcterms:W3CDTF">2024-03-22T08:22:00Z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05CA65B9CB4A488B84718699EBD096EF</vt:lpwstr>
  </property>
</Properties>
</file>