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sz w:val="28"/>
          <w:szCs w:val="28"/>
        </w:rPr>
        <w:t>北京邮电大学2024年硕士研究生复试学生心理测量操作步骤及说明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各位同学：本次复试心理测试仅作参考，手机上网完成即可，遵循保密原则。请同学们真实作答，安排好二十分钟左右时间，手机扫码先注册，后测试。（</w:t>
      </w:r>
      <w:r>
        <w:rPr>
          <w:rFonts w:hint="eastAsia"/>
          <w:b/>
          <w:sz w:val="24"/>
        </w:rPr>
        <w:t>注意：先阅读清楚注册要求再扫描填写）</w:t>
      </w:r>
      <w:r>
        <w:rPr>
          <w:rFonts w:hint="eastAsia"/>
          <w:sz w:val="24"/>
        </w:rPr>
        <w:t>。</w:t>
      </w:r>
    </w:p>
    <w:p>
      <w:pPr>
        <w:spacing w:line="360" w:lineRule="auto"/>
        <w:ind w:firstLine="482" w:firstLineChars="200"/>
        <w:jc w:val="left"/>
        <w:rPr>
          <w:rFonts w:hint="eastAsia"/>
          <w:sz w:val="24"/>
        </w:rPr>
      </w:pPr>
      <w:r>
        <w:rPr>
          <w:rFonts w:hint="eastAsia" w:ascii="黑体" w:hAnsi="黑体" w:eastAsia="黑体" w:cs="黑体"/>
          <w:b/>
          <w:sz w:val="24"/>
        </w:rPr>
        <w:t>注册要求</w:t>
      </w:r>
      <w:r>
        <w:rPr>
          <w:rFonts w:hint="eastAsia"/>
          <w:b/>
          <w:sz w:val="24"/>
        </w:rPr>
        <w:t>：</w:t>
      </w:r>
    </w:p>
    <w:p>
      <w:pPr>
        <w:numPr>
          <w:ilvl w:val="0"/>
          <w:numId w:val="1"/>
        </w:numPr>
        <w:tabs>
          <w:tab w:val="left" w:pos="1320"/>
        </w:tabs>
        <w:spacing w:line="360" w:lineRule="auto"/>
        <w:rPr>
          <w:color w:val="FF0000"/>
          <w:sz w:val="24"/>
        </w:rPr>
      </w:pPr>
      <w:r>
        <w:rPr>
          <w:rFonts w:hint="eastAsia"/>
          <w:b/>
          <w:sz w:val="24"/>
        </w:rPr>
        <w:t>“院系”</w:t>
      </w:r>
      <w:r>
        <w:rPr>
          <w:rFonts w:hint="eastAsia"/>
          <w:sz w:val="24"/>
        </w:rPr>
        <w:t>请按下拉菜单按你所报考学院选择：</w:t>
      </w:r>
      <w:r>
        <w:rPr>
          <w:rFonts w:hint="eastAsia"/>
          <w:b/>
          <w:color w:val="C00000"/>
          <w:sz w:val="24"/>
          <w:highlight w:val="yellow"/>
        </w:rPr>
        <w:t>研究生复试_____学院</w:t>
      </w:r>
      <w:r>
        <w:rPr>
          <w:rFonts w:hint="eastAsia"/>
          <w:b/>
          <w:sz w:val="24"/>
          <w:highlight w:val="yellow"/>
        </w:rPr>
        <w:t>”</w:t>
      </w:r>
      <w:r>
        <w:rPr>
          <w:rFonts w:hint="eastAsia"/>
          <w:sz w:val="24"/>
        </w:rPr>
        <w:t>（</w:t>
      </w:r>
      <w:r>
        <w:rPr>
          <w:rFonts w:hint="eastAsia"/>
          <w:b/>
          <w:color w:val="FF0000"/>
          <w:sz w:val="24"/>
        </w:rPr>
        <w:t>注意：选择列表比较多且复杂，一定选择带“研究生复试”字样的所在学院，否则即使完成测量也无效，会被学院当做没完成测量对待）。</w:t>
      </w:r>
    </w:p>
    <w:p>
      <w:pPr>
        <w:numPr>
          <w:ilvl w:val="0"/>
          <w:numId w:val="1"/>
        </w:numPr>
        <w:tabs>
          <w:tab w:val="left" w:pos="1320"/>
        </w:tabs>
        <w:spacing w:line="360" w:lineRule="auto"/>
        <w:rPr>
          <w:color w:val="FF0000"/>
          <w:sz w:val="24"/>
        </w:rPr>
      </w:pPr>
      <w:r>
        <w:rPr>
          <w:rFonts w:hint="eastAsia"/>
          <w:color w:val="000000"/>
          <w:sz w:val="24"/>
        </w:rPr>
        <w:t>“</w:t>
      </w:r>
      <w:r>
        <w:rPr>
          <w:rFonts w:hint="eastAsia"/>
          <w:b/>
          <w:color w:val="000000"/>
          <w:sz w:val="24"/>
        </w:rPr>
        <w:t>年级</w:t>
      </w:r>
      <w:r>
        <w:rPr>
          <w:rFonts w:hint="eastAsia"/>
          <w:color w:val="000000"/>
          <w:sz w:val="24"/>
        </w:rPr>
        <w:t>”</w:t>
      </w:r>
      <w:r>
        <w:rPr>
          <w:rFonts w:hint="eastAsia"/>
          <w:b/>
          <w:bCs/>
          <w:color w:val="FF0000"/>
          <w:sz w:val="24"/>
        </w:rPr>
        <w:t>只能选择</w:t>
      </w:r>
      <w:r>
        <w:rPr>
          <w:rFonts w:hint="eastAsia"/>
          <w:color w:val="FF0000"/>
          <w:sz w:val="24"/>
        </w:rPr>
        <w:t>“</w:t>
      </w:r>
      <w:r>
        <w:rPr>
          <w:rFonts w:hint="eastAsia"/>
          <w:b/>
          <w:color w:val="FF0000"/>
          <w:sz w:val="24"/>
          <w:u w:val="single"/>
        </w:rPr>
        <w:t>2024</w:t>
      </w:r>
      <w:r>
        <w:rPr>
          <w:rFonts w:hint="eastAsia"/>
          <w:b/>
          <w:color w:val="FF0000"/>
          <w:sz w:val="24"/>
        </w:rPr>
        <w:t>”。</w:t>
      </w:r>
    </w:p>
    <w:p>
      <w:pPr>
        <w:numPr>
          <w:ilvl w:val="0"/>
          <w:numId w:val="1"/>
        </w:numPr>
        <w:tabs>
          <w:tab w:val="left" w:pos="1320"/>
        </w:tabs>
        <w:spacing w:line="360" w:lineRule="auto"/>
        <w:rPr>
          <w:rFonts w:hint="eastAsia"/>
          <w:color w:val="FF0000"/>
          <w:sz w:val="24"/>
        </w:rPr>
      </w:pPr>
      <w:r>
        <w:rPr>
          <w:rFonts w:hint="eastAsia"/>
          <w:b/>
          <w:sz w:val="24"/>
        </w:rPr>
        <w:t>“学号”即登录的用户名，自主设定，供本次测量登录使用，谨记</w:t>
      </w:r>
      <w:r>
        <w:rPr>
          <w:rFonts w:hint="eastAsia"/>
          <w:b/>
          <w:color w:val="FF0000"/>
          <w:sz w:val="24"/>
        </w:rPr>
        <w:t>并非你在校的真实学号，</w:t>
      </w:r>
      <w:r>
        <w:rPr>
          <w:rFonts w:hint="eastAsia"/>
          <w:b/>
          <w:sz w:val="24"/>
        </w:rPr>
        <w:t>否则重号，所以尽量个性化设置并记住备查。</w:t>
      </w:r>
    </w:p>
    <w:p>
      <w:pPr>
        <w:numPr>
          <w:ilvl w:val="0"/>
          <w:numId w:val="1"/>
        </w:numPr>
        <w:tabs>
          <w:tab w:val="left" w:pos="1320"/>
        </w:tabs>
        <w:spacing w:line="360" w:lineRule="auto"/>
        <w:rPr>
          <w:rFonts w:hint="eastAsia"/>
          <w:color w:val="FF0000"/>
          <w:sz w:val="24"/>
        </w:rPr>
      </w:pPr>
      <w:r>
        <w:rPr>
          <w:rFonts w:hint="eastAsia"/>
          <w:b/>
          <w:sz w:val="24"/>
        </w:rPr>
        <w:t>“密码”</w:t>
      </w:r>
      <w:r>
        <w:rPr>
          <w:rFonts w:hint="eastAsia"/>
          <w:sz w:val="24"/>
        </w:rPr>
        <w:t>自己设定，并请</w:t>
      </w:r>
      <w:r>
        <w:rPr>
          <w:rFonts w:hint="eastAsia"/>
          <w:b/>
          <w:sz w:val="24"/>
        </w:rPr>
        <w:t>记住。</w:t>
      </w:r>
      <w:r>
        <w:rPr>
          <w:rFonts w:hint="eastAsia"/>
          <w:b/>
          <w:color w:val="FF0000"/>
          <w:sz w:val="24"/>
        </w:rPr>
        <w:t>密码设置规则：不能与学号或学号部分相同，且不能设置为123456这样的弱密码，</w:t>
      </w:r>
      <w:r>
        <w:rPr>
          <w:rFonts w:hint="eastAsia"/>
          <w:b/>
          <w:sz w:val="24"/>
        </w:rPr>
        <w:t>建议设置为字母+数字的形式。</w:t>
      </w:r>
    </w:p>
    <w:p>
      <w:pPr>
        <w:numPr>
          <w:ilvl w:val="0"/>
          <w:numId w:val="1"/>
        </w:numPr>
        <w:tabs>
          <w:tab w:val="left" w:pos="1320"/>
        </w:tabs>
        <w:spacing w:line="360" w:lineRule="auto"/>
        <w:rPr>
          <w:rFonts w:hint="eastAsia"/>
          <w:color w:val="FF0000"/>
          <w:sz w:val="24"/>
        </w:rPr>
      </w:pPr>
      <w:r>
        <w:rPr>
          <w:rFonts w:hint="eastAsia"/>
          <w:b/>
          <w:sz w:val="24"/>
        </w:rPr>
        <w:t>“手机号码” 若显示已经注册，</w:t>
      </w:r>
      <w:r>
        <w:rPr>
          <w:rFonts w:hint="eastAsia"/>
          <w:b/>
          <w:color w:val="FF0000"/>
          <w:sz w:val="24"/>
        </w:rPr>
        <w:t>可更换成手机号码格式数字即可</w:t>
      </w:r>
      <w:r>
        <w:rPr>
          <w:rFonts w:hint="eastAsia"/>
          <w:b/>
          <w:sz w:val="24"/>
        </w:rPr>
        <w:t>。</w:t>
      </w:r>
    </w:p>
    <w:p>
      <w:pPr>
        <w:numPr>
          <w:ilvl w:val="0"/>
          <w:numId w:val="1"/>
        </w:numPr>
        <w:tabs>
          <w:tab w:val="left" w:pos="1320"/>
        </w:tabs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其它</w:t>
      </w:r>
      <w:r>
        <w:rPr>
          <w:rFonts w:hint="eastAsia"/>
          <w:b/>
          <w:sz w:val="24"/>
        </w:rPr>
        <w:t>姓名、性别、出生日期</w:t>
      </w:r>
      <w:r>
        <w:rPr>
          <w:rFonts w:hint="eastAsia"/>
          <w:sz w:val="24"/>
        </w:rPr>
        <w:t>等请一定</w:t>
      </w:r>
      <w:r>
        <w:rPr>
          <w:rFonts w:hint="eastAsia"/>
          <w:b/>
          <w:color w:val="FF0000"/>
          <w:sz w:val="24"/>
        </w:rPr>
        <w:t>如实填写</w:t>
      </w:r>
      <w:r>
        <w:rPr>
          <w:rFonts w:hint="eastAsia"/>
          <w:sz w:val="24"/>
        </w:rPr>
        <w:t>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测量步骤如下：</w:t>
      </w:r>
    </w:p>
    <w:p>
      <w:pPr>
        <w:spacing w:line="360" w:lineRule="auto"/>
        <w:ind w:firstLine="482" w:firstLineChars="200"/>
        <w:rPr>
          <w:b/>
          <w:sz w:val="24"/>
        </w:rPr>
      </w:pPr>
      <w:r>
        <w:rPr>
          <w:rFonts w:hint="eastAsia"/>
          <w:b/>
          <w:bCs/>
          <w:sz w:val="24"/>
        </w:rPr>
        <w:t>第一步：</w:t>
      </w:r>
      <w:r>
        <w:rPr>
          <w:rFonts w:hint="eastAsia"/>
          <w:b/>
          <w:bCs/>
          <w:color w:val="000000"/>
          <w:sz w:val="24"/>
        </w:rPr>
        <w:fldChar w:fldCharType="begin"/>
      </w:r>
      <w:r>
        <w:rPr>
          <w:rFonts w:hint="eastAsia"/>
          <w:b/>
          <w:bCs/>
          <w:color w:val="000000"/>
          <w:sz w:val="24"/>
        </w:rPr>
        <w:instrText xml:space="preserve"> HYPERLINK "https://www.psy.com.cn/vue/school/303744，或手机微信扫二维码登录" </w:instrText>
      </w:r>
      <w:r>
        <w:rPr>
          <w:rFonts w:hint="eastAsia"/>
          <w:b/>
          <w:bCs/>
          <w:color w:val="000000"/>
          <w:sz w:val="24"/>
        </w:rPr>
        <w:fldChar w:fldCharType="separate"/>
      </w:r>
      <w:r>
        <w:rPr>
          <w:rStyle w:val="8"/>
          <w:rFonts w:hint="eastAsia"/>
          <w:b/>
          <w:bCs/>
          <w:color w:val="000000"/>
          <w:sz w:val="24"/>
          <w:u w:val="none"/>
        </w:rPr>
        <w:t>手机微信扫码登录</w:t>
      </w:r>
      <w:r>
        <w:rPr>
          <w:rFonts w:hint="eastAsia"/>
          <w:b/>
          <w:bCs/>
          <w:color w:val="000000"/>
          <w:sz w:val="24"/>
        </w:rPr>
        <w:fldChar w:fldCharType="end"/>
      </w:r>
    </w:p>
    <w:p>
      <w:pPr>
        <w:spacing w:line="360" w:lineRule="auto"/>
        <w:ind w:firstLine="480" w:firstLineChars="200"/>
        <w:jc w:val="center"/>
        <w:rPr>
          <w:rFonts w:hint="eastAsia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524000" cy="1524000"/>
            <wp:effectExtent l="0" t="0" r="0" b="0"/>
            <wp:docPr id="1" name="图片 3" descr="0230a0ded52c5b7eeacb7e4ebcdd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0230a0ded52c5b7eeacb7e4ebcdd5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771015" cy="3475990"/>
            <wp:effectExtent l="0" t="0" r="635" b="1016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第二步：按要求自助注册</w:t>
      </w:r>
    </w:p>
    <w:p>
      <w:pPr>
        <w:tabs>
          <w:tab w:val="left" w:pos="1320"/>
        </w:tabs>
        <w:spacing w:line="360" w:lineRule="auto"/>
        <w:ind w:left="567"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选择</w:t>
      </w:r>
      <w:r>
        <w:rPr>
          <w:rFonts w:hint="eastAsia"/>
          <w:b/>
          <w:sz w:val="24"/>
        </w:rPr>
        <w:t>“我要注册”</w:t>
      </w:r>
      <w:r>
        <w:rPr>
          <w:rFonts w:hint="eastAsia"/>
          <w:sz w:val="24"/>
        </w:rPr>
        <w:t>，根据系统显示，按照上述要求，真实填写带红星标志注册资料，</w:t>
      </w:r>
      <w:r>
        <w:rPr>
          <w:rFonts w:hint="eastAsia"/>
          <w:color w:val="FF0000"/>
          <w:sz w:val="24"/>
        </w:rPr>
        <w:t>切记遵照上述注册要求填写</w:t>
      </w:r>
      <w:r>
        <w:rPr>
          <w:rFonts w:hint="eastAsia"/>
          <w:sz w:val="24"/>
        </w:rPr>
        <w:t>：</w:t>
      </w:r>
    </w:p>
    <w:p>
      <w:pPr>
        <w:spacing w:line="360" w:lineRule="auto"/>
        <w:ind w:left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437005" cy="2649855"/>
            <wp:effectExtent l="0" t="0" r="10795" b="17145"/>
            <wp:docPr id="3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</w:p>
    <w:p>
      <w:pPr>
        <w:spacing w:line="360" w:lineRule="auto"/>
        <w:ind w:firstLine="482" w:firstLineChars="200"/>
        <w:rPr>
          <w:rFonts w:eastAsia="黑体"/>
          <w:sz w:val="24"/>
        </w:rPr>
      </w:pPr>
      <w:r>
        <w:rPr>
          <w:rFonts w:hint="eastAsia"/>
          <w:b/>
          <w:bCs/>
          <w:sz w:val="24"/>
        </w:rPr>
        <w:t>第三步：成功注册跳转测量页面，阅读后点击下方“我知道了，进入测评”</w:t>
      </w:r>
    </w:p>
    <w:p>
      <w:pPr>
        <w:spacing w:line="360" w:lineRule="auto"/>
        <w:ind w:firstLine="480" w:firstLineChars="200"/>
        <w:jc w:val="center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275715" cy="2336800"/>
            <wp:effectExtent l="0" t="0" r="635" b="6350"/>
            <wp:docPr id="4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sz w:val="24"/>
        </w:rPr>
      </w:pPr>
      <w:r>
        <w:rPr>
          <w:rFonts w:hint="eastAsia"/>
          <w:b/>
          <w:bCs/>
          <w:sz w:val="24"/>
        </w:rPr>
        <w:t>第四步：点击“心理健康自我评价表”</w:t>
      </w:r>
    </w:p>
    <w:p>
      <w:pPr>
        <w:spacing w:line="360" w:lineRule="auto"/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drawing>
          <wp:inline distT="0" distB="0" distL="114300" distR="114300">
            <wp:extent cx="1908810" cy="1827530"/>
            <wp:effectExtent l="0" t="0" r="15240" b="1270"/>
            <wp:docPr id="5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4"/>
                    <pic:cNvPicPr>
                      <a:picLocks noChangeAspect="1"/>
                    </pic:cNvPicPr>
                  </pic:nvPicPr>
                  <pic:blipFill>
                    <a:blip r:embed="rId8"/>
                    <a:srcRect r="1181" b="48387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第五步：点击“开始”，按系统提示如实选择完成测量</w:t>
      </w:r>
    </w:p>
    <w:p>
      <w:pPr>
        <w:spacing w:line="360" w:lineRule="auto"/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drawing>
          <wp:inline distT="0" distB="0" distL="114300" distR="114300">
            <wp:extent cx="1829435" cy="1743075"/>
            <wp:effectExtent l="0" t="0" r="18415" b="9525"/>
            <wp:docPr id="6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5"/>
                    <pic:cNvPicPr>
                      <a:picLocks noChangeAspect="1"/>
                    </pic:cNvPicPr>
                  </pic:nvPicPr>
                  <pic:blipFill>
                    <a:blip r:embed="rId9"/>
                    <a:srcRect r="-929" b="48067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leftChars="150" w:firstLine="241" w:firstLineChars="100"/>
        <w:rPr>
          <w:rFonts w:hint="eastAsia"/>
          <w:sz w:val="24"/>
        </w:rPr>
      </w:pPr>
      <w:r>
        <w:rPr>
          <w:rFonts w:hint="eastAsia"/>
          <w:b/>
          <w:sz w:val="24"/>
        </w:rPr>
        <w:t>时间要求</w:t>
      </w:r>
      <w:r>
        <w:rPr>
          <w:rFonts w:hint="eastAsia"/>
          <w:sz w:val="24"/>
        </w:rPr>
        <w:t>：当天一次性完成测量，过期不再补测！</w:t>
      </w:r>
    </w:p>
    <w:p>
      <w:pPr>
        <w:spacing w:line="360" w:lineRule="auto"/>
        <w:ind w:left="315" w:leftChars="150" w:firstLine="1440" w:firstLineChars="600"/>
        <w:rPr>
          <w:sz w:val="24"/>
        </w:rPr>
      </w:pPr>
      <w:r>
        <w:rPr>
          <w:rFonts w:hint="eastAsia"/>
          <w:sz w:val="24"/>
        </w:rPr>
        <w:t>研招办电话：62285173-802</w:t>
      </w:r>
    </w:p>
    <w:p>
      <w:pPr>
        <w:spacing w:line="360" w:lineRule="auto"/>
        <w:ind w:left="315" w:firstLine="480"/>
        <w:rPr>
          <w:rFonts w:hint="eastAsia"/>
          <w:sz w:val="24"/>
        </w:rPr>
      </w:pPr>
      <w:r>
        <w:rPr>
          <w:rFonts w:hint="eastAsia"/>
          <w:sz w:val="24"/>
        </w:rPr>
        <w:t xml:space="preserve">心理素质教育中心联系电话：62281882 </w:t>
      </w:r>
    </w:p>
    <w:p>
      <w:pPr>
        <w:spacing w:line="360" w:lineRule="auto"/>
        <w:ind w:left="315" w:firstLine="480"/>
        <w:rPr>
          <w:sz w:val="24"/>
        </w:rPr>
      </w:pPr>
      <w:r>
        <w:rPr>
          <w:rFonts w:hint="eastAsia"/>
          <w:sz w:val="24"/>
        </w:rPr>
        <w:t xml:space="preserve">   </w:t>
      </w:r>
    </w:p>
    <w:p>
      <w:pPr>
        <w:spacing w:line="360" w:lineRule="auto"/>
        <w:ind w:left="315" w:right="240"/>
        <w:jc w:val="right"/>
        <w:rPr>
          <w:rFonts w:hint="eastAsia"/>
          <w:sz w:val="24"/>
        </w:rPr>
      </w:pPr>
      <w:r>
        <w:rPr>
          <w:rFonts w:hint="eastAsia"/>
          <w:sz w:val="24"/>
        </w:rPr>
        <w:t xml:space="preserve"> </w:t>
      </w:r>
    </w:p>
    <w:p>
      <w:pPr>
        <w:spacing w:line="360" w:lineRule="auto"/>
        <w:ind w:left="315" w:right="120"/>
        <w:jc w:val="right"/>
        <w:rPr>
          <w:rFonts w:hint="eastAsia"/>
          <w:sz w:val="24"/>
        </w:rPr>
      </w:pPr>
      <w:r>
        <w:rPr>
          <w:rFonts w:hint="eastAsia"/>
          <w:sz w:val="24"/>
        </w:rPr>
        <w:t>党委学生工作部心理素质教育中心</w:t>
      </w:r>
    </w:p>
    <w:p>
      <w:pPr>
        <w:spacing w:line="360" w:lineRule="auto"/>
        <w:ind w:left="315" w:right="120"/>
        <w:jc w:val="right"/>
        <w:rPr>
          <w:rFonts w:hint="eastAsia"/>
          <w:sz w:val="24"/>
        </w:rPr>
      </w:pPr>
      <w:r>
        <w:rPr>
          <w:rFonts w:hint="eastAsia"/>
          <w:sz w:val="24"/>
        </w:rPr>
        <w:t>2024年3月22日</w:t>
      </w: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E54D57"/>
    <w:multiLevelType w:val="multilevel"/>
    <w:tmpl w:val="7FE54D57"/>
    <w:lvl w:ilvl="0" w:tentative="0">
      <w:start w:val="1"/>
      <w:numFmt w:val="decimal"/>
      <w:lvlText w:val="%1、"/>
      <w:lvlJc w:val="left"/>
      <w:pPr>
        <w:tabs>
          <w:tab w:val="left" w:pos="1407"/>
        </w:tabs>
        <w:ind w:left="1407" w:hanging="8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745"/>
        </w:tabs>
        <w:ind w:left="1745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2165"/>
        </w:tabs>
        <w:ind w:left="2165" w:hanging="420"/>
      </w:pPr>
    </w:lvl>
    <w:lvl w:ilvl="3" w:tentative="0">
      <w:start w:val="1"/>
      <w:numFmt w:val="decimal"/>
      <w:lvlText w:val="%4."/>
      <w:lvlJc w:val="left"/>
      <w:pPr>
        <w:tabs>
          <w:tab w:val="left" w:pos="2585"/>
        </w:tabs>
        <w:ind w:left="2585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3005"/>
        </w:tabs>
        <w:ind w:left="3005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425"/>
        </w:tabs>
        <w:ind w:left="3425" w:hanging="420"/>
      </w:pPr>
    </w:lvl>
    <w:lvl w:ilvl="6" w:tentative="0">
      <w:start w:val="1"/>
      <w:numFmt w:val="decimal"/>
      <w:lvlText w:val="%7."/>
      <w:lvlJc w:val="left"/>
      <w:pPr>
        <w:tabs>
          <w:tab w:val="left" w:pos="3845"/>
        </w:tabs>
        <w:ind w:left="3845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265"/>
        </w:tabs>
        <w:ind w:left="4265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685"/>
        </w:tabs>
        <w:ind w:left="468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wNzk5MGRiZDEzZGE0ODJiZWM1MGM4ZWFmNDA4ZWUifQ=="/>
    <w:docVar w:name="KSO_WPS_MARK_KEY" w:val="a210e2ce-7d73-4c2a-8776-f827bcba5c2d"/>
  </w:docVars>
  <w:rsids>
    <w:rsidRoot w:val="00780256"/>
    <w:rsid w:val="00001B03"/>
    <w:rsid w:val="00045622"/>
    <w:rsid w:val="00075AB3"/>
    <w:rsid w:val="000813FF"/>
    <w:rsid w:val="000841E4"/>
    <w:rsid w:val="000939C5"/>
    <w:rsid w:val="00096F11"/>
    <w:rsid w:val="00097CA6"/>
    <w:rsid w:val="000C74B3"/>
    <w:rsid w:val="000E12DC"/>
    <w:rsid w:val="000E12E6"/>
    <w:rsid w:val="000F741C"/>
    <w:rsid w:val="0010742D"/>
    <w:rsid w:val="00126009"/>
    <w:rsid w:val="00133020"/>
    <w:rsid w:val="001374E6"/>
    <w:rsid w:val="00141A48"/>
    <w:rsid w:val="001617EC"/>
    <w:rsid w:val="00174BEE"/>
    <w:rsid w:val="00184CF8"/>
    <w:rsid w:val="001934BF"/>
    <w:rsid w:val="001A2AFC"/>
    <w:rsid w:val="001A7DCA"/>
    <w:rsid w:val="001B1812"/>
    <w:rsid w:val="001C1919"/>
    <w:rsid w:val="001D775F"/>
    <w:rsid w:val="001E40E4"/>
    <w:rsid w:val="00217752"/>
    <w:rsid w:val="00223B1F"/>
    <w:rsid w:val="00233E86"/>
    <w:rsid w:val="00246AFF"/>
    <w:rsid w:val="00247A57"/>
    <w:rsid w:val="00254946"/>
    <w:rsid w:val="00290DDC"/>
    <w:rsid w:val="002B0336"/>
    <w:rsid w:val="002D6B21"/>
    <w:rsid w:val="003300E6"/>
    <w:rsid w:val="00331552"/>
    <w:rsid w:val="003421B3"/>
    <w:rsid w:val="00342F4D"/>
    <w:rsid w:val="00346853"/>
    <w:rsid w:val="00357905"/>
    <w:rsid w:val="00362A31"/>
    <w:rsid w:val="0037084E"/>
    <w:rsid w:val="003B1B50"/>
    <w:rsid w:val="003B3BAF"/>
    <w:rsid w:val="003B4E96"/>
    <w:rsid w:val="003C45CD"/>
    <w:rsid w:val="003D7326"/>
    <w:rsid w:val="003F1CE7"/>
    <w:rsid w:val="0041330D"/>
    <w:rsid w:val="00420BBE"/>
    <w:rsid w:val="00440A48"/>
    <w:rsid w:val="004609F8"/>
    <w:rsid w:val="00466595"/>
    <w:rsid w:val="00472DA4"/>
    <w:rsid w:val="00492952"/>
    <w:rsid w:val="004B4FF4"/>
    <w:rsid w:val="004C0339"/>
    <w:rsid w:val="004C0A4C"/>
    <w:rsid w:val="004D5A3C"/>
    <w:rsid w:val="004F39F5"/>
    <w:rsid w:val="00527657"/>
    <w:rsid w:val="00534D2D"/>
    <w:rsid w:val="00536E22"/>
    <w:rsid w:val="00574546"/>
    <w:rsid w:val="005955E3"/>
    <w:rsid w:val="00595DB3"/>
    <w:rsid w:val="005A0021"/>
    <w:rsid w:val="005B08BE"/>
    <w:rsid w:val="005D77BA"/>
    <w:rsid w:val="00634A12"/>
    <w:rsid w:val="00635026"/>
    <w:rsid w:val="00637D8C"/>
    <w:rsid w:val="0064732C"/>
    <w:rsid w:val="0067574B"/>
    <w:rsid w:val="00693C56"/>
    <w:rsid w:val="006A790E"/>
    <w:rsid w:val="006B299D"/>
    <w:rsid w:val="006C257C"/>
    <w:rsid w:val="006D7775"/>
    <w:rsid w:val="006E28E5"/>
    <w:rsid w:val="007200E4"/>
    <w:rsid w:val="00730555"/>
    <w:rsid w:val="00750F05"/>
    <w:rsid w:val="00761304"/>
    <w:rsid w:val="00764D13"/>
    <w:rsid w:val="00774AC2"/>
    <w:rsid w:val="00780256"/>
    <w:rsid w:val="00787212"/>
    <w:rsid w:val="007A16AD"/>
    <w:rsid w:val="007A4CA3"/>
    <w:rsid w:val="007B02C9"/>
    <w:rsid w:val="007C09A5"/>
    <w:rsid w:val="007C6934"/>
    <w:rsid w:val="007E2288"/>
    <w:rsid w:val="007F3C4E"/>
    <w:rsid w:val="00804186"/>
    <w:rsid w:val="00812EAB"/>
    <w:rsid w:val="00817DE7"/>
    <w:rsid w:val="00850258"/>
    <w:rsid w:val="00855946"/>
    <w:rsid w:val="00893022"/>
    <w:rsid w:val="00894658"/>
    <w:rsid w:val="008B5D33"/>
    <w:rsid w:val="008C006D"/>
    <w:rsid w:val="008F0FD0"/>
    <w:rsid w:val="008F5B5C"/>
    <w:rsid w:val="00900EEA"/>
    <w:rsid w:val="00912BDB"/>
    <w:rsid w:val="009171D2"/>
    <w:rsid w:val="00922614"/>
    <w:rsid w:val="009309A8"/>
    <w:rsid w:val="009356AF"/>
    <w:rsid w:val="0095720F"/>
    <w:rsid w:val="0099057A"/>
    <w:rsid w:val="009A5627"/>
    <w:rsid w:val="009B3991"/>
    <w:rsid w:val="009D2A5F"/>
    <w:rsid w:val="009E271B"/>
    <w:rsid w:val="00A035FD"/>
    <w:rsid w:val="00A05F3B"/>
    <w:rsid w:val="00A14F71"/>
    <w:rsid w:val="00A307F9"/>
    <w:rsid w:val="00A753DF"/>
    <w:rsid w:val="00A775B7"/>
    <w:rsid w:val="00A822A7"/>
    <w:rsid w:val="00AA2C3E"/>
    <w:rsid w:val="00AA47A6"/>
    <w:rsid w:val="00AE2890"/>
    <w:rsid w:val="00AE2981"/>
    <w:rsid w:val="00B00C97"/>
    <w:rsid w:val="00B03FB2"/>
    <w:rsid w:val="00B055FA"/>
    <w:rsid w:val="00B10A7E"/>
    <w:rsid w:val="00B2601B"/>
    <w:rsid w:val="00B277DC"/>
    <w:rsid w:val="00B42E69"/>
    <w:rsid w:val="00B61DC0"/>
    <w:rsid w:val="00B66378"/>
    <w:rsid w:val="00B678CD"/>
    <w:rsid w:val="00B824E1"/>
    <w:rsid w:val="00B831C2"/>
    <w:rsid w:val="00B970C0"/>
    <w:rsid w:val="00BB74D7"/>
    <w:rsid w:val="00BC0F3B"/>
    <w:rsid w:val="00BE07F8"/>
    <w:rsid w:val="00BE5D50"/>
    <w:rsid w:val="00BF344F"/>
    <w:rsid w:val="00BF54BC"/>
    <w:rsid w:val="00BF700C"/>
    <w:rsid w:val="00C043AA"/>
    <w:rsid w:val="00C1264B"/>
    <w:rsid w:val="00C14FE8"/>
    <w:rsid w:val="00C4460B"/>
    <w:rsid w:val="00C44A2F"/>
    <w:rsid w:val="00C53DBF"/>
    <w:rsid w:val="00C57B26"/>
    <w:rsid w:val="00C759CB"/>
    <w:rsid w:val="00C81FE8"/>
    <w:rsid w:val="00CC48CB"/>
    <w:rsid w:val="00CE304B"/>
    <w:rsid w:val="00D00E10"/>
    <w:rsid w:val="00D141D8"/>
    <w:rsid w:val="00D31DA6"/>
    <w:rsid w:val="00D54E5B"/>
    <w:rsid w:val="00D57C8F"/>
    <w:rsid w:val="00D92ADB"/>
    <w:rsid w:val="00D977EC"/>
    <w:rsid w:val="00DA5E4C"/>
    <w:rsid w:val="00DB091A"/>
    <w:rsid w:val="00DB17AA"/>
    <w:rsid w:val="00DB264F"/>
    <w:rsid w:val="00DC6FAE"/>
    <w:rsid w:val="00DF7DCE"/>
    <w:rsid w:val="00E15EEA"/>
    <w:rsid w:val="00E22706"/>
    <w:rsid w:val="00E30B58"/>
    <w:rsid w:val="00E37F36"/>
    <w:rsid w:val="00E47CE1"/>
    <w:rsid w:val="00E54D24"/>
    <w:rsid w:val="00E70538"/>
    <w:rsid w:val="00E90540"/>
    <w:rsid w:val="00E92000"/>
    <w:rsid w:val="00EC35ED"/>
    <w:rsid w:val="00ED0E3F"/>
    <w:rsid w:val="00ED3576"/>
    <w:rsid w:val="00ED4999"/>
    <w:rsid w:val="00EF18D9"/>
    <w:rsid w:val="00EF50D4"/>
    <w:rsid w:val="00F0033B"/>
    <w:rsid w:val="00F13E86"/>
    <w:rsid w:val="00F63BE6"/>
    <w:rsid w:val="00F963C0"/>
    <w:rsid w:val="00FA3516"/>
    <w:rsid w:val="00FA4F60"/>
    <w:rsid w:val="00FB28C1"/>
    <w:rsid w:val="00FB66AE"/>
    <w:rsid w:val="00FD0D8B"/>
    <w:rsid w:val="00FD2B0B"/>
    <w:rsid w:val="00FD5A3A"/>
    <w:rsid w:val="00FE1703"/>
    <w:rsid w:val="01FB2325"/>
    <w:rsid w:val="0E6D09FC"/>
    <w:rsid w:val="14467430"/>
    <w:rsid w:val="16CE7B1C"/>
    <w:rsid w:val="16D36F75"/>
    <w:rsid w:val="18AA65A4"/>
    <w:rsid w:val="1C8C1AD6"/>
    <w:rsid w:val="1C976603"/>
    <w:rsid w:val="1E1B192D"/>
    <w:rsid w:val="1F2D2A3F"/>
    <w:rsid w:val="1FBD6563"/>
    <w:rsid w:val="250C26D1"/>
    <w:rsid w:val="26971B05"/>
    <w:rsid w:val="2B2067D5"/>
    <w:rsid w:val="314A467B"/>
    <w:rsid w:val="31D473D9"/>
    <w:rsid w:val="329B4993"/>
    <w:rsid w:val="351001F2"/>
    <w:rsid w:val="3DC12E6F"/>
    <w:rsid w:val="409A19F7"/>
    <w:rsid w:val="40AB7316"/>
    <w:rsid w:val="415B39D7"/>
    <w:rsid w:val="46205483"/>
    <w:rsid w:val="46496564"/>
    <w:rsid w:val="49284D7B"/>
    <w:rsid w:val="4F184731"/>
    <w:rsid w:val="55172147"/>
    <w:rsid w:val="560C56FF"/>
    <w:rsid w:val="563A7E9B"/>
    <w:rsid w:val="586D2232"/>
    <w:rsid w:val="61D05B58"/>
    <w:rsid w:val="61EF585B"/>
    <w:rsid w:val="62E15801"/>
    <w:rsid w:val="65860612"/>
    <w:rsid w:val="6D101DCB"/>
    <w:rsid w:val="75485991"/>
    <w:rsid w:val="76B831F8"/>
    <w:rsid w:val="76EA1012"/>
    <w:rsid w:val="786532F7"/>
    <w:rsid w:val="7CCC5860"/>
    <w:rsid w:val="7D9221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uiPriority w:val="0"/>
    <w:rPr>
      <w:color w:val="954F72"/>
      <w:u w:val="single"/>
    </w:rPr>
  </w:style>
  <w:style w:type="character" w:styleId="8">
    <w:name w:val="Hyperlink"/>
    <w:uiPriority w:val="0"/>
    <w:rPr>
      <w:color w:val="0000FF"/>
      <w:u w:val="single"/>
    </w:rPr>
  </w:style>
  <w:style w:type="character" w:customStyle="1" w:styleId="9">
    <w:name w:val="页脚 Char"/>
    <w:link w:val="3"/>
    <w:uiPriority w:val="0"/>
    <w:rPr>
      <w:kern w:val="2"/>
      <w:sz w:val="18"/>
      <w:szCs w:val="18"/>
    </w:rPr>
  </w:style>
  <w:style w:type="character" w:customStyle="1" w:styleId="10">
    <w:name w:val="页眉 Char"/>
    <w:link w:val="4"/>
    <w:uiPriority w:val="0"/>
    <w:rPr>
      <w:kern w:val="2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Corporation</Company>
  <Pages>3</Pages>
  <Words>613</Words>
  <Characters>650</Characters>
  <Lines>5</Lines>
  <Paragraphs>1</Paragraphs>
  <TotalTime>0</TotalTime>
  <ScaleCrop>false</ScaleCrop>
  <LinksUpToDate>false</LinksUpToDate>
  <CharactersWithSpaces>656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2024-03-19T07:46:00Z</dcterms:created>
  <dc:creator>cqh</dc:creator>
  <cp:lastModifiedBy>潘忠明</cp:lastModifiedBy>
  <cp:lastPrinted>2010-03-30T00:18:00Z</cp:lastPrinted>
  <dcterms:modified xsi:type="dcterms:W3CDTF">2024-03-24T00:37:52Z</dcterms:modified>
  <dc:title>2010年研究生复试测量操作步骤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235833AC5F73489294F1095D2C87AABC</vt:lpwstr>
  </property>
</Properties>
</file>