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2FCD7" w14:textId="17B4327A" w:rsidR="00B66A19" w:rsidRPr="00C16562" w:rsidRDefault="00B66A19" w:rsidP="000444B9">
      <w:pPr>
        <w:spacing w:line="600" w:lineRule="exact"/>
        <w:jc w:val="center"/>
        <w:rPr>
          <w:rFonts w:eastAsia="华文仿宋"/>
          <w:bCs/>
          <w:sz w:val="44"/>
          <w:szCs w:val="44"/>
        </w:rPr>
      </w:pPr>
      <w:r w:rsidRPr="004443A0">
        <w:rPr>
          <w:rFonts w:eastAsia="黑体"/>
          <w:bCs/>
          <w:sz w:val="44"/>
          <w:szCs w:val="44"/>
        </w:rPr>
        <w:t>北京科技大学</w:t>
      </w:r>
      <w:r w:rsidR="00176EB1" w:rsidRPr="00C16562">
        <w:rPr>
          <w:rFonts w:eastAsia="黑体" w:hint="eastAsia"/>
          <w:bCs/>
          <w:sz w:val="44"/>
          <w:szCs w:val="44"/>
        </w:rPr>
        <w:t>外国语</w:t>
      </w:r>
      <w:r w:rsidRPr="00C16562">
        <w:rPr>
          <w:rFonts w:eastAsia="黑体"/>
          <w:bCs/>
          <w:sz w:val="44"/>
          <w:szCs w:val="44"/>
        </w:rPr>
        <w:t>学院</w:t>
      </w:r>
      <w:r w:rsidR="000444B9" w:rsidRPr="00C16562">
        <w:rPr>
          <w:rFonts w:eastAsia="黑体"/>
          <w:bCs/>
          <w:sz w:val="44"/>
          <w:szCs w:val="44"/>
        </w:rPr>
        <w:br/>
      </w:r>
      <w:r w:rsidR="00953FC0" w:rsidRPr="00C16562">
        <w:rPr>
          <w:rFonts w:eastAsia="黑体"/>
          <w:bCs/>
          <w:sz w:val="44"/>
          <w:szCs w:val="44"/>
        </w:rPr>
        <w:t>2024</w:t>
      </w:r>
      <w:r w:rsidRPr="00C16562">
        <w:rPr>
          <w:rFonts w:eastAsia="黑体"/>
          <w:bCs/>
          <w:sz w:val="44"/>
          <w:szCs w:val="44"/>
        </w:rPr>
        <w:t>年硕士研究生招生复试与录取</w:t>
      </w:r>
      <w:r w:rsidR="00155AAD" w:rsidRPr="00C16562">
        <w:rPr>
          <w:rFonts w:eastAsia="黑体"/>
          <w:bCs/>
          <w:sz w:val="44"/>
          <w:szCs w:val="44"/>
        </w:rPr>
        <w:t>工作方案</w:t>
      </w:r>
    </w:p>
    <w:p w14:paraId="31CA9E8C" w14:textId="77777777" w:rsidR="00B66A19" w:rsidRPr="00C16562" w:rsidRDefault="00B66A19" w:rsidP="00A87DE9">
      <w:pPr>
        <w:spacing w:line="520" w:lineRule="exact"/>
        <w:jc w:val="center"/>
        <w:rPr>
          <w:rFonts w:eastAsia="华文仿宋"/>
          <w:b/>
          <w:bCs/>
          <w:sz w:val="32"/>
        </w:rPr>
      </w:pPr>
    </w:p>
    <w:p w14:paraId="45311D8D" w14:textId="7701402C" w:rsidR="00B66A19" w:rsidRPr="00C16562" w:rsidRDefault="00B66A19" w:rsidP="00A87DE9">
      <w:pPr>
        <w:pStyle w:val="a7"/>
        <w:spacing w:line="520" w:lineRule="exact"/>
        <w:ind w:firstLine="560"/>
        <w:rPr>
          <w:rFonts w:ascii="Times New Roman" w:hAnsi="Times New Roman" w:cs="Times New Roman"/>
          <w:sz w:val="28"/>
          <w:szCs w:val="28"/>
        </w:rPr>
      </w:pPr>
      <w:r w:rsidRPr="00C16562">
        <w:rPr>
          <w:rFonts w:ascii="Times New Roman" w:hAnsi="Times New Roman" w:cs="Times New Roman"/>
          <w:sz w:val="28"/>
          <w:szCs w:val="28"/>
        </w:rPr>
        <w:t>根据</w:t>
      </w:r>
      <w:r w:rsidR="000F12E0" w:rsidRPr="00C16562">
        <w:rPr>
          <w:rFonts w:ascii="Times New Roman" w:hAnsi="Times New Roman" w:cs="Times New Roman"/>
          <w:sz w:val="28"/>
          <w:szCs w:val="28"/>
        </w:rPr>
        <w:t>上级部门</w:t>
      </w:r>
      <w:r w:rsidRPr="00C16562">
        <w:rPr>
          <w:rFonts w:ascii="Times New Roman" w:hAnsi="Times New Roman" w:cs="Times New Roman"/>
          <w:sz w:val="28"/>
          <w:szCs w:val="28"/>
        </w:rPr>
        <w:t>及</w:t>
      </w:r>
      <w:r w:rsidR="000F12E0" w:rsidRPr="00C16562">
        <w:rPr>
          <w:rFonts w:ascii="Times New Roman" w:hAnsi="Times New Roman" w:cs="Times New Roman"/>
          <w:sz w:val="28"/>
          <w:szCs w:val="28"/>
        </w:rPr>
        <w:t>学校文件精神</w:t>
      </w:r>
      <w:r w:rsidRPr="00C16562">
        <w:rPr>
          <w:rFonts w:ascii="Times New Roman" w:hAnsi="Times New Roman" w:cs="Times New Roman"/>
          <w:sz w:val="28"/>
          <w:szCs w:val="28"/>
        </w:rPr>
        <w:t>，</w:t>
      </w:r>
      <w:r w:rsidR="00EF4055" w:rsidRPr="00C16562">
        <w:rPr>
          <w:rFonts w:ascii="Times New Roman" w:hAnsi="Times New Roman" w:cs="Times New Roman"/>
          <w:sz w:val="28"/>
          <w:szCs w:val="28"/>
        </w:rPr>
        <w:t>学院将继续秉持</w:t>
      </w:r>
      <w:r w:rsidR="00EF4055" w:rsidRPr="00C16562">
        <w:rPr>
          <w:rFonts w:ascii="Times New Roman" w:hAnsi="Times New Roman" w:cs="Times New Roman"/>
          <w:sz w:val="28"/>
          <w:szCs w:val="28"/>
        </w:rPr>
        <w:t>“</w:t>
      </w:r>
      <w:r w:rsidR="00EF4055" w:rsidRPr="00C16562">
        <w:rPr>
          <w:rFonts w:ascii="Times New Roman" w:hAnsi="Times New Roman" w:cs="Times New Roman"/>
          <w:sz w:val="28"/>
          <w:szCs w:val="28"/>
        </w:rPr>
        <w:t>按需招生、全面衡量、择优录取、宁缺毋滥</w:t>
      </w:r>
      <w:r w:rsidR="00EF4055" w:rsidRPr="00C16562">
        <w:rPr>
          <w:rFonts w:ascii="Times New Roman" w:hAnsi="Times New Roman" w:cs="Times New Roman"/>
          <w:sz w:val="28"/>
          <w:szCs w:val="28"/>
        </w:rPr>
        <w:t>”</w:t>
      </w:r>
      <w:r w:rsidR="00EF4055" w:rsidRPr="00C16562">
        <w:rPr>
          <w:rFonts w:ascii="Times New Roman" w:hAnsi="Times New Roman" w:cs="Times New Roman"/>
          <w:sz w:val="28"/>
          <w:szCs w:val="28"/>
        </w:rPr>
        <w:t>的原则开展</w:t>
      </w:r>
      <w:r w:rsidR="00953FC0" w:rsidRPr="00C16562">
        <w:rPr>
          <w:rFonts w:ascii="Times New Roman" w:hAnsi="Times New Roman" w:cs="Times New Roman"/>
          <w:sz w:val="28"/>
          <w:szCs w:val="28"/>
        </w:rPr>
        <w:t>2024</w:t>
      </w:r>
      <w:r w:rsidR="00EF4055" w:rsidRPr="00C16562">
        <w:rPr>
          <w:rFonts w:ascii="Times New Roman" w:hAnsi="Times New Roman" w:cs="Times New Roman"/>
          <w:sz w:val="28"/>
          <w:szCs w:val="28"/>
        </w:rPr>
        <w:t>年</w:t>
      </w:r>
      <w:r w:rsidR="000F12E0" w:rsidRPr="00C16562">
        <w:rPr>
          <w:rFonts w:ascii="Times New Roman" w:hAnsi="Times New Roman" w:cs="Times New Roman"/>
          <w:sz w:val="28"/>
          <w:szCs w:val="28"/>
        </w:rPr>
        <w:t>研究生</w:t>
      </w:r>
      <w:r w:rsidR="00EF4055" w:rsidRPr="00C16562">
        <w:rPr>
          <w:rFonts w:ascii="Times New Roman" w:hAnsi="Times New Roman" w:cs="Times New Roman"/>
          <w:sz w:val="28"/>
          <w:szCs w:val="28"/>
        </w:rPr>
        <w:t>复试</w:t>
      </w:r>
      <w:r w:rsidR="000F12E0" w:rsidRPr="00C16562">
        <w:rPr>
          <w:rFonts w:ascii="Times New Roman" w:hAnsi="Times New Roman" w:cs="Times New Roman"/>
          <w:sz w:val="28"/>
          <w:szCs w:val="28"/>
        </w:rPr>
        <w:t>录取工作。为进一步</w:t>
      </w:r>
      <w:r w:rsidR="00EF4055" w:rsidRPr="00C16562">
        <w:rPr>
          <w:rFonts w:ascii="Times New Roman" w:hAnsi="Times New Roman" w:cs="Times New Roman"/>
          <w:sz w:val="28"/>
          <w:szCs w:val="28"/>
        </w:rPr>
        <w:t>加强</w:t>
      </w:r>
      <w:r w:rsidR="00250C5C" w:rsidRPr="00C16562">
        <w:rPr>
          <w:rFonts w:ascii="Times New Roman" w:hAnsi="Times New Roman" w:cs="Times New Roman"/>
          <w:sz w:val="28"/>
          <w:szCs w:val="28"/>
        </w:rPr>
        <w:t>复试录取</w:t>
      </w:r>
      <w:r w:rsidR="00EF4055" w:rsidRPr="00C16562">
        <w:rPr>
          <w:rFonts w:ascii="Times New Roman" w:hAnsi="Times New Roman" w:cs="Times New Roman"/>
          <w:sz w:val="28"/>
          <w:szCs w:val="28"/>
        </w:rPr>
        <w:t>的</w:t>
      </w:r>
      <w:r w:rsidR="000F12E0" w:rsidRPr="00C16562">
        <w:rPr>
          <w:rFonts w:ascii="Times New Roman" w:hAnsi="Times New Roman" w:cs="Times New Roman"/>
          <w:sz w:val="28"/>
          <w:szCs w:val="28"/>
        </w:rPr>
        <w:t>规范化管理，确保招生录取工作</w:t>
      </w:r>
      <w:r w:rsidR="00250C5C" w:rsidRPr="00C16562">
        <w:rPr>
          <w:rFonts w:ascii="Times New Roman" w:hAnsi="Times New Roman" w:cs="Times New Roman"/>
          <w:sz w:val="28"/>
          <w:szCs w:val="28"/>
        </w:rPr>
        <w:t>的</w:t>
      </w:r>
      <w:r w:rsidR="000F12E0" w:rsidRPr="00C16562">
        <w:rPr>
          <w:rFonts w:ascii="Times New Roman" w:hAnsi="Times New Roman" w:cs="Times New Roman"/>
          <w:sz w:val="28"/>
          <w:szCs w:val="28"/>
        </w:rPr>
        <w:t>科学公正、规范透明，结合</w:t>
      </w:r>
      <w:r w:rsidR="00EF4055" w:rsidRPr="00C16562">
        <w:rPr>
          <w:rFonts w:ascii="Times New Roman" w:hAnsi="Times New Roman" w:cs="Times New Roman"/>
          <w:sz w:val="28"/>
          <w:szCs w:val="28"/>
        </w:rPr>
        <w:t>本</w:t>
      </w:r>
      <w:r w:rsidR="000F12E0" w:rsidRPr="00C16562">
        <w:rPr>
          <w:rFonts w:ascii="Times New Roman" w:hAnsi="Times New Roman" w:cs="Times New Roman"/>
          <w:sz w:val="28"/>
          <w:szCs w:val="28"/>
        </w:rPr>
        <w:t>学院实际，制定本</w:t>
      </w:r>
      <w:r w:rsidR="00EF4055" w:rsidRPr="00C16562">
        <w:rPr>
          <w:rFonts w:ascii="Times New Roman" w:hAnsi="Times New Roman" w:cs="Times New Roman"/>
          <w:sz w:val="28"/>
          <w:szCs w:val="28"/>
        </w:rPr>
        <w:t>方案</w:t>
      </w:r>
      <w:r w:rsidR="000F12E0" w:rsidRPr="00C16562">
        <w:rPr>
          <w:rFonts w:ascii="Times New Roman" w:hAnsi="Times New Roman" w:cs="Times New Roman"/>
          <w:sz w:val="28"/>
          <w:szCs w:val="28"/>
        </w:rPr>
        <w:t>。</w:t>
      </w:r>
    </w:p>
    <w:p w14:paraId="08478903" w14:textId="2707388A" w:rsidR="00B66A19" w:rsidRPr="00C16562" w:rsidRDefault="00B66A19" w:rsidP="000444B9">
      <w:pPr>
        <w:pStyle w:val="a7"/>
        <w:spacing w:beforeLines="50" w:before="156" w:line="520" w:lineRule="exact"/>
        <w:ind w:firstLineChars="0" w:firstLine="0"/>
        <w:rPr>
          <w:rFonts w:ascii="Times New Roman" w:eastAsia="黑体" w:hAnsi="Times New Roman" w:cs="Times New Roman"/>
          <w:sz w:val="32"/>
          <w:szCs w:val="32"/>
        </w:rPr>
      </w:pPr>
      <w:r w:rsidRPr="00C16562">
        <w:rPr>
          <w:rFonts w:ascii="Times New Roman" w:eastAsia="黑体" w:hAnsi="Times New Roman" w:cs="Times New Roman"/>
          <w:sz w:val="32"/>
          <w:szCs w:val="32"/>
        </w:rPr>
        <w:t>一、</w:t>
      </w:r>
      <w:r w:rsidR="00CE0FFB" w:rsidRPr="00C16562">
        <w:rPr>
          <w:rFonts w:ascii="Times New Roman" w:eastAsia="黑体" w:hAnsi="Times New Roman" w:cs="Times New Roman"/>
          <w:sz w:val="32"/>
          <w:szCs w:val="32"/>
        </w:rPr>
        <w:t>复试的</w:t>
      </w:r>
      <w:r w:rsidRPr="00C16562">
        <w:rPr>
          <w:rFonts w:ascii="Times New Roman" w:eastAsia="黑体" w:hAnsi="Times New Roman" w:cs="Times New Roman"/>
          <w:sz w:val="32"/>
          <w:szCs w:val="32"/>
        </w:rPr>
        <w:t>组织管理</w:t>
      </w:r>
    </w:p>
    <w:p w14:paraId="2EF21A21" w14:textId="0607BE44" w:rsidR="00155AAD" w:rsidRPr="00C16562" w:rsidRDefault="00155AAD" w:rsidP="004443A0">
      <w:pPr>
        <w:pStyle w:val="a7"/>
        <w:spacing w:line="520" w:lineRule="exact"/>
        <w:ind w:firstLine="560"/>
        <w:rPr>
          <w:rFonts w:ascii="Times New Roman" w:hAnsi="Times New Roman" w:cs="Times New Roman"/>
          <w:sz w:val="28"/>
          <w:szCs w:val="28"/>
        </w:rPr>
      </w:pPr>
      <w:bookmarkStart w:id="0" w:name="_Hlk129434683"/>
      <w:r w:rsidRPr="00C16562">
        <w:rPr>
          <w:rFonts w:ascii="Times New Roman" w:hAnsi="Times New Roman" w:cs="Times New Roman"/>
          <w:sz w:val="28"/>
          <w:szCs w:val="28"/>
        </w:rPr>
        <w:t>（一）成立学院招生工作领导小组，组长由学院书记、院长担任，学院班子成员、学院纪检委员、学科负责人组成小组成员，全面负责本</w:t>
      </w:r>
      <w:r w:rsidR="00AC733B" w:rsidRPr="00C16562">
        <w:rPr>
          <w:rFonts w:ascii="Times New Roman" w:hAnsi="Times New Roman" w:cs="Times New Roman"/>
          <w:sz w:val="28"/>
          <w:szCs w:val="28"/>
        </w:rPr>
        <w:t>学</w:t>
      </w:r>
      <w:r w:rsidRPr="00C16562">
        <w:rPr>
          <w:rFonts w:ascii="Times New Roman" w:hAnsi="Times New Roman" w:cs="Times New Roman"/>
          <w:sz w:val="28"/>
          <w:szCs w:val="28"/>
        </w:rPr>
        <w:t>院研究生的复试、录取工作，主要职责</w:t>
      </w:r>
      <w:r w:rsidR="00D95F2C" w:rsidRPr="00C16562">
        <w:rPr>
          <w:rFonts w:ascii="Times New Roman" w:hAnsi="Times New Roman" w:cs="Times New Roman"/>
          <w:sz w:val="28"/>
          <w:szCs w:val="28"/>
        </w:rPr>
        <w:t>为</w:t>
      </w:r>
      <w:r w:rsidRPr="00C16562">
        <w:rPr>
          <w:rFonts w:ascii="Times New Roman" w:hAnsi="Times New Roman" w:cs="Times New Roman"/>
          <w:sz w:val="28"/>
          <w:szCs w:val="28"/>
        </w:rPr>
        <w:t>：</w:t>
      </w:r>
    </w:p>
    <w:p w14:paraId="02E35D76" w14:textId="32A0F7A3" w:rsidR="00AC733B" w:rsidRPr="00C16562" w:rsidRDefault="00155AAD" w:rsidP="004443A0">
      <w:pPr>
        <w:pStyle w:val="a7"/>
        <w:spacing w:line="520" w:lineRule="exact"/>
        <w:ind w:firstLine="560"/>
        <w:rPr>
          <w:rFonts w:ascii="Times New Roman" w:hAnsi="Times New Roman" w:cs="Times New Roman"/>
          <w:sz w:val="28"/>
          <w:szCs w:val="28"/>
        </w:rPr>
      </w:pPr>
      <w:r w:rsidRPr="00C16562">
        <w:rPr>
          <w:rFonts w:ascii="Times New Roman" w:hAnsi="Times New Roman" w:cs="Times New Roman"/>
          <w:sz w:val="28"/>
          <w:szCs w:val="28"/>
        </w:rPr>
        <w:t>1</w:t>
      </w:r>
      <w:r w:rsidR="00F91B3B" w:rsidRPr="00C16562">
        <w:rPr>
          <w:rFonts w:ascii="Times New Roman" w:hAnsi="Times New Roman" w:cs="Times New Roman"/>
          <w:sz w:val="28"/>
          <w:szCs w:val="28"/>
        </w:rPr>
        <w:t xml:space="preserve">. </w:t>
      </w:r>
      <w:r w:rsidRPr="00C16562">
        <w:rPr>
          <w:rFonts w:ascii="Times New Roman" w:hAnsi="Times New Roman" w:cs="Times New Roman"/>
          <w:sz w:val="28"/>
          <w:szCs w:val="28"/>
        </w:rPr>
        <w:t>审定本单位硕士研究生复试录取工作方案及应急工作预案</w:t>
      </w:r>
      <w:r w:rsidR="00EF4055" w:rsidRPr="00C16562">
        <w:rPr>
          <w:rFonts w:ascii="Times New Roman" w:hAnsi="Times New Roman" w:cs="Times New Roman"/>
          <w:sz w:val="28"/>
          <w:szCs w:val="28"/>
        </w:rPr>
        <w:t>。</w:t>
      </w:r>
    </w:p>
    <w:p w14:paraId="0307B20F" w14:textId="5FA72758" w:rsidR="00AC733B" w:rsidRPr="00C16562" w:rsidRDefault="00AC733B" w:rsidP="004443A0">
      <w:pPr>
        <w:pStyle w:val="a7"/>
        <w:spacing w:line="520" w:lineRule="exact"/>
        <w:ind w:firstLine="560"/>
        <w:rPr>
          <w:rFonts w:ascii="Times New Roman" w:hAnsi="Times New Roman" w:cs="Times New Roman"/>
          <w:sz w:val="28"/>
          <w:szCs w:val="28"/>
        </w:rPr>
      </w:pPr>
      <w:r w:rsidRPr="00C16562">
        <w:rPr>
          <w:rFonts w:ascii="Times New Roman" w:hAnsi="Times New Roman" w:cs="Times New Roman"/>
          <w:sz w:val="28"/>
          <w:szCs w:val="28"/>
        </w:rPr>
        <w:t>2</w:t>
      </w:r>
      <w:r w:rsidR="00F91B3B" w:rsidRPr="00C16562">
        <w:rPr>
          <w:rFonts w:ascii="Times New Roman" w:hAnsi="Times New Roman" w:cs="Times New Roman"/>
          <w:sz w:val="28"/>
          <w:szCs w:val="28"/>
        </w:rPr>
        <w:t xml:space="preserve">. </w:t>
      </w:r>
      <w:r w:rsidRPr="00C16562">
        <w:rPr>
          <w:rFonts w:ascii="Times New Roman" w:hAnsi="Times New Roman" w:cs="Times New Roman"/>
          <w:sz w:val="28"/>
          <w:szCs w:val="28"/>
        </w:rPr>
        <w:t>遴选学科复试专家组成员，</w:t>
      </w:r>
      <w:r w:rsidR="00CE0FFB" w:rsidRPr="00C16562">
        <w:rPr>
          <w:rFonts w:ascii="Times New Roman" w:hAnsi="Times New Roman" w:cs="Times New Roman"/>
          <w:sz w:val="28"/>
          <w:szCs w:val="28"/>
        </w:rPr>
        <w:t>组织</w:t>
      </w:r>
      <w:r w:rsidRPr="00C16562">
        <w:rPr>
          <w:rFonts w:ascii="Times New Roman" w:hAnsi="Times New Roman" w:cs="Times New Roman"/>
          <w:sz w:val="28"/>
          <w:szCs w:val="28"/>
        </w:rPr>
        <w:t>成立复试专家小组</w:t>
      </w:r>
      <w:r w:rsidR="00EF4055" w:rsidRPr="00C16562">
        <w:rPr>
          <w:rFonts w:ascii="Times New Roman" w:hAnsi="Times New Roman" w:cs="Times New Roman"/>
          <w:sz w:val="28"/>
          <w:szCs w:val="28"/>
        </w:rPr>
        <w:t>。</w:t>
      </w:r>
    </w:p>
    <w:p w14:paraId="7780305D" w14:textId="6CC8F1D1" w:rsidR="00D95F2C" w:rsidRPr="00C16562" w:rsidRDefault="00AC733B" w:rsidP="004443A0">
      <w:pPr>
        <w:pStyle w:val="a7"/>
        <w:spacing w:line="520" w:lineRule="exact"/>
        <w:ind w:firstLine="560"/>
        <w:rPr>
          <w:rFonts w:ascii="Times New Roman" w:hAnsi="Times New Roman" w:cs="Times New Roman"/>
          <w:sz w:val="28"/>
          <w:szCs w:val="28"/>
        </w:rPr>
      </w:pPr>
      <w:r w:rsidRPr="00C16562">
        <w:rPr>
          <w:rFonts w:ascii="Times New Roman" w:hAnsi="Times New Roman" w:cs="Times New Roman"/>
          <w:sz w:val="28"/>
          <w:szCs w:val="28"/>
        </w:rPr>
        <w:t>3</w:t>
      </w:r>
      <w:r w:rsidR="00F91B3B" w:rsidRPr="00C16562">
        <w:rPr>
          <w:rFonts w:ascii="Times New Roman" w:hAnsi="Times New Roman" w:cs="Times New Roman"/>
          <w:sz w:val="28"/>
          <w:szCs w:val="28"/>
        </w:rPr>
        <w:t xml:space="preserve">. </w:t>
      </w:r>
      <w:r w:rsidR="00126BD3" w:rsidRPr="00C16562">
        <w:rPr>
          <w:rFonts w:ascii="Times New Roman" w:hAnsi="Times New Roman" w:cs="Times New Roman"/>
          <w:sz w:val="28"/>
          <w:szCs w:val="28"/>
        </w:rPr>
        <w:t>加强对复试工作的领导，</w:t>
      </w:r>
      <w:r w:rsidR="00D95F2C" w:rsidRPr="00C16562">
        <w:rPr>
          <w:rFonts w:ascii="Times New Roman" w:hAnsi="Times New Roman" w:cs="Times New Roman"/>
          <w:sz w:val="28"/>
          <w:szCs w:val="28"/>
        </w:rPr>
        <w:t>严肃考风考纪，做好本单位复试过程的督导巡视工作</w:t>
      </w:r>
      <w:r w:rsidR="00EF4055" w:rsidRPr="00C16562">
        <w:rPr>
          <w:rFonts w:ascii="Times New Roman" w:hAnsi="Times New Roman" w:cs="Times New Roman"/>
          <w:sz w:val="28"/>
          <w:szCs w:val="28"/>
        </w:rPr>
        <w:t>。</w:t>
      </w:r>
    </w:p>
    <w:p w14:paraId="1D149F2C" w14:textId="1DFBE9EA" w:rsidR="00155AAD" w:rsidRPr="00C16562" w:rsidRDefault="00D95F2C" w:rsidP="004443A0">
      <w:pPr>
        <w:pStyle w:val="a7"/>
        <w:spacing w:line="520" w:lineRule="exact"/>
        <w:ind w:firstLine="560"/>
        <w:rPr>
          <w:rFonts w:ascii="Times New Roman" w:hAnsi="Times New Roman" w:cs="Times New Roman"/>
          <w:sz w:val="28"/>
          <w:szCs w:val="28"/>
        </w:rPr>
      </w:pPr>
      <w:r w:rsidRPr="00C16562">
        <w:rPr>
          <w:rFonts w:ascii="Times New Roman" w:hAnsi="Times New Roman" w:cs="Times New Roman"/>
          <w:sz w:val="28"/>
          <w:szCs w:val="28"/>
        </w:rPr>
        <w:t>4</w:t>
      </w:r>
      <w:r w:rsidR="00F91B3B" w:rsidRPr="00C16562">
        <w:rPr>
          <w:rFonts w:ascii="Times New Roman" w:hAnsi="Times New Roman" w:cs="Times New Roman"/>
          <w:sz w:val="28"/>
          <w:szCs w:val="28"/>
        </w:rPr>
        <w:t xml:space="preserve">. </w:t>
      </w:r>
      <w:r w:rsidR="00155AAD" w:rsidRPr="00C16562">
        <w:rPr>
          <w:rFonts w:ascii="Times New Roman" w:hAnsi="Times New Roman" w:cs="Times New Roman"/>
          <w:sz w:val="28"/>
          <w:szCs w:val="28"/>
        </w:rPr>
        <w:t>审查复试</w:t>
      </w:r>
      <w:r w:rsidRPr="00C16562">
        <w:rPr>
          <w:rFonts w:ascii="Times New Roman" w:hAnsi="Times New Roman" w:cs="Times New Roman"/>
          <w:sz w:val="28"/>
          <w:szCs w:val="28"/>
        </w:rPr>
        <w:t>录取</w:t>
      </w:r>
      <w:r w:rsidR="00155AAD" w:rsidRPr="00C16562">
        <w:rPr>
          <w:rFonts w:ascii="Times New Roman" w:hAnsi="Times New Roman" w:cs="Times New Roman"/>
          <w:sz w:val="28"/>
          <w:szCs w:val="28"/>
        </w:rPr>
        <w:t>结果，研究复试录取中出现的问题，</w:t>
      </w:r>
      <w:r w:rsidR="00CE0FFB" w:rsidRPr="00C16562">
        <w:rPr>
          <w:rFonts w:ascii="Times New Roman" w:hAnsi="Times New Roman" w:cs="Times New Roman"/>
          <w:sz w:val="28"/>
          <w:szCs w:val="28"/>
        </w:rPr>
        <w:t>保证复试录取的</w:t>
      </w:r>
      <w:r w:rsidR="00155AAD" w:rsidRPr="00C16562">
        <w:rPr>
          <w:rFonts w:ascii="Times New Roman" w:hAnsi="Times New Roman" w:cs="Times New Roman"/>
          <w:sz w:val="28"/>
          <w:szCs w:val="28"/>
        </w:rPr>
        <w:t>公平、公开、公正</w:t>
      </w:r>
      <w:r w:rsidR="00EF4055" w:rsidRPr="00C16562">
        <w:rPr>
          <w:rFonts w:ascii="Times New Roman" w:hAnsi="Times New Roman" w:cs="Times New Roman"/>
          <w:sz w:val="28"/>
          <w:szCs w:val="28"/>
        </w:rPr>
        <w:t>。</w:t>
      </w:r>
    </w:p>
    <w:p w14:paraId="69235CE5" w14:textId="00630892" w:rsidR="00D95F2C" w:rsidRPr="00C16562" w:rsidRDefault="00D95F2C" w:rsidP="004443A0">
      <w:pPr>
        <w:pStyle w:val="a7"/>
        <w:spacing w:line="520" w:lineRule="exact"/>
        <w:ind w:firstLine="560"/>
        <w:rPr>
          <w:rFonts w:ascii="Times New Roman" w:hAnsi="Times New Roman" w:cs="Times New Roman"/>
          <w:sz w:val="28"/>
          <w:szCs w:val="28"/>
        </w:rPr>
      </w:pPr>
      <w:r w:rsidRPr="00C16562">
        <w:rPr>
          <w:rFonts w:ascii="Times New Roman" w:hAnsi="Times New Roman" w:cs="Times New Roman"/>
          <w:sz w:val="28"/>
          <w:szCs w:val="28"/>
        </w:rPr>
        <w:t>5</w:t>
      </w:r>
      <w:r w:rsidR="00F91B3B" w:rsidRPr="00C16562">
        <w:rPr>
          <w:rFonts w:ascii="Times New Roman" w:hAnsi="Times New Roman" w:cs="Times New Roman"/>
          <w:sz w:val="28"/>
          <w:szCs w:val="28"/>
        </w:rPr>
        <w:t xml:space="preserve">. </w:t>
      </w:r>
      <w:r w:rsidRPr="00C16562">
        <w:rPr>
          <w:rFonts w:ascii="Times New Roman" w:hAnsi="Times New Roman" w:cs="Times New Roman"/>
          <w:sz w:val="28"/>
          <w:szCs w:val="28"/>
        </w:rPr>
        <w:t>及时妥善处理复试录取工作中出现的突发情况、考生对复试成绩的复议申诉</w:t>
      </w:r>
      <w:r w:rsidR="00CE0FFB" w:rsidRPr="00C16562">
        <w:rPr>
          <w:rFonts w:ascii="Times New Roman" w:hAnsi="Times New Roman" w:cs="Times New Roman"/>
          <w:sz w:val="28"/>
          <w:szCs w:val="28"/>
        </w:rPr>
        <w:t>等</w:t>
      </w:r>
      <w:r w:rsidRPr="00C16562">
        <w:rPr>
          <w:rFonts w:ascii="Times New Roman" w:hAnsi="Times New Roman" w:cs="Times New Roman"/>
          <w:sz w:val="28"/>
          <w:szCs w:val="28"/>
        </w:rPr>
        <w:t>，必要时可组织专家复试</w:t>
      </w:r>
      <w:r w:rsidR="00EF4055" w:rsidRPr="00C16562">
        <w:rPr>
          <w:rFonts w:ascii="Times New Roman" w:hAnsi="Times New Roman" w:cs="Times New Roman"/>
          <w:sz w:val="28"/>
          <w:szCs w:val="28"/>
        </w:rPr>
        <w:t>小</w:t>
      </w:r>
      <w:r w:rsidRPr="00C16562">
        <w:rPr>
          <w:rFonts w:ascii="Times New Roman" w:hAnsi="Times New Roman" w:cs="Times New Roman"/>
          <w:sz w:val="28"/>
          <w:szCs w:val="28"/>
        </w:rPr>
        <w:t>组对考生进行再次复试。</w:t>
      </w:r>
    </w:p>
    <w:p w14:paraId="191097CF" w14:textId="7CB8F575" w:rsidR="00B66A19" w:rsidRPr="00C16562" w:rsidRDefault="006474C5" w:rsidP="004443A0">
      <w:pPr>
        <w:pStyle w:val="a7"/>
        <w:spacing w:line="520" w:lineRule="exact"/>
        <w:ind w:firstLine="560"/>
        <w:rPr>
          <w:rFonts w:ascii="Times New Roman" w:hAnsi="Times New Roman" w:cs="Times New Roman"/>
          <w:sz w:val="28"/>
          <w:szCs w:val="28"/>
        </w:rPr>
      </w:pPr>
      <w:r w:rsidRPr="00C16562">
        <w:rPr>
          <w:rFonts w:ascii="Times New Roman" w:hAnsi="Times New Roman" w:cs="Times New Roman"/>
          <w:sz w:val="28"/>
          <w:szCs w:val="28"/>
        </w:rPr>
        <w:t>6</w:t>
      </w:r>
      <w:r w:rsidR="00F91B3B" w:rsidRPr="00C16562">
        <w:rPr>
          <w:rFonts w:ascii="Times New Roman" w:hAnsi="Times New Roman" w:cs="Times New Roman"/>
          <w:sz w:val="28"/>
          <w:szCs w:val="28"/>
        </w:rPr>
        <w:t xml:space="preserve">. </w:t>
      </w:r>
      <w:r w:rsidR="00B66A19" w:rsidRPr="00C16562">
        <w:rPr>
          <w:rFonts w:ascii="Times New Roman" w:hAnsi="Times New Roman" w:cs="Times New Roman"/>
          <w:sz w:val="28"/>
          <w:szCs w:val="28"/>
        </w:rPr>
        <w:t>对本单位的招生政策、复试录取结果等信息公开</w:t>
      </w:r>
      <w:r w:rsidR="00126BD3" w:rsidRPr="00C16562">
        <w:rPr>
          <w:rFonts w:ascii="Times New Roman" w:hAnsi="Times New Roman" w:cs="Times New Roman"/>
          <w:sz w:val="28"/>
          <w:szCs w:val="28"/>
        </w:rPr>
        <w:t>内容</w:t>
      </w:r>
      <w:r w:rsidR="00B66A19" w:rsidRPr="00C16562">
        <w:rPr>
          <w:rFonts w:ascii="Times New Roman" w:hAnsi="Times New Roman" w:cs="Times New Roman"/>
          <w:sz w:val="28"/>
          <w:szCs w:val="28"/>
        </w:rPr>
        <w:t>负责</w:t>
      </w:r>
      <w:r w:rsidR="00126BD3" w:rsidRPr="00C16562">
        <w:rPr>
          <w:rFonts w:ascii="Times New Roman" w:hAnsi="Times New Roman" w:cs="Times New Roman"/>
          <w:sz w:val="28"/>
          <w:szCs w:val="28"/>
        </w:rPr>
        <w:t>并</w:t>
      </w:r>
      <w:r w:rsidR="00B66A19" w:rsidRPr="00C16562">
        <w:rPr>
          <w:rFonts w:ascii="Times New Roman" w:hAnsi="Times New Roman" w:cs="Times New Roman"/>
          <w:sz w:val="28"/>
          <w:szCs w:val="28"/>
        </w:rPr>
        <w:t>解释。</w:t>
      </w:r>
    </w:p>
    <w:p w14:paraId="62B255F6" w14:textId="557F5D82" w:rsidR="0076180A" w:rsidRPr="00C16562" w:rsidRDefault="00155AAD" w:rsidP="004443A0">
      <w:pPr>
        <w:spacing w:line="520" w:lineRule="exact"/>
        <w:ind w:firstLineChars="200" w:firstLine="560"/>
        <w:rPr>
          <w:sz w:val="28"/>
          <w:szCs w:val="28"/>
        </w:rPr>
      </w:pPr>
      <w:r w:rsidRPr="00C16562">
        <w:rPr>
          <w:sz w:val="28"/>
          <w:szCs w:val="28"/>
        </w:rPr>
        <w:t>（二）成立学院招生复试工作小组，由分管副院长担任组长，分党委副书记、学科负责人、研究生</w:t>
      </w:r>
      <w:r w:rsidR="00250C5C" w:rsidRPr="00C16562">
        <w:rPr>
          <w:sz w:val="28"/>
          <w:szCs w:val="28"/>
        </w:rPr>
        <w:t>教务员</w:t>
      </w:r>
      <w:r w:rsidRPr="00C16562">
        <w:rPr>
          <w:sz w:val="28"/>
          <w:szCs w:val="28"/>
        </w:rPr>
        <w:t>、</w:t>
      </w:r>
      <w:r w:rsidR="006474C5" w:rsidRPr="00C16562">
        <w:rPr>
          <w:sz w:val="28"/>
          <w:szCs w:val="28"/>
        </w:rPr>
        <w:t>分</w:t>
      </w:r>
      <w:r w:rsidR="00873AE3" w:rsidRPr="00C16562">
        <w:rPr>
          <w:sz w:val="28"/>
          <w:szCs w:val="28"/>
        </w:rPr>
        <w:t>党委秘书、</w:t>
      </w:r>
      <w:r w:rsidRPr="00C16562">
        <w:rPr>
          <w:sz w:val="28"/>
          <w:szCs w:val="28"/>
        </w:rPr>
        <w:t>辅导员</w:t>
      </w:r>
      <w:r w:rsidR="00D95F2C" w:rsidRPr="00C16562">
        <w:rPr>
          <w:sz w:val="28"/>
          <w:szCs w:val="28"/>
        </w:rPr>
        <w:t>等</w:t>
      </w:r>
      <w:r w:rsidR="00EF4055" w:rsidRPr="00C16562">
        <w:rPr>
          <w:sz w:val="28"/>
          <w:szCs w:val="28"/>
        </w:rPr>
        <w:t>作为</w:t>
      </w:r>
      <w:r w:rsidRPr="00C16562">
        <w:rPr>
          <w:sz w:val="28"/>
          <w:szCs w:val="28"/>
        </w:rPr>
        <w:t>小组成员，</w:t>
      </w:r>
      <w:r w:rsidR="00D95F2C" w:rsidRPr="00C16562">
        <w:rPr>
          <w:sz w:val="28"/>
          <w:szCs w:val="28"/>
        </w:rPr>
        <w:t>主要职责</w:t>
      </w:r>
      <w:r w:rsidR="0076180A" w:rsidRPr="00C16562">
        <w:rPr>
          <w:sz w:val="28"/>
          <w:szCs w:val="28"/>
        </w:rPr>
        <w:t>为：</w:t>
      </w:r>
    </w:p>
    <w:p w14:paraId="1237F37D" w14:textId="422CBAA4" w:rsidR="0076180A" w:rsidRPr="00C16562" w:rsidRDefault="0076180A" w:rsidP="004443A0">
      <w:pPr>
        <w:spacing w:line="520" w:lineRule="exact"/>
        <w:ind w:firstLineChars="200" w:firstLine="560"/>
        <w:rPr>
          <w:sz w:val="28"/>
          <w:szCs w:val="28"/>
        </w:rPr>
      </w:pPr>
      <w:r w:rsidRPr="00C16562">
        <w:rPr>
          <w:sz w:val="28"/>
          <w:szCs w:val="28"/>
        </w:rPr>
        <w:t>1</w:t>
      </w:r>
      <w:r w:rsidR="00F91B3B" w:rsidRPr="00C16562">
        <w:rPr>
          <w:sz w:val="28"/>
          <w:szCs w:val="28"/>
        </w:rPr>
        <w:t xml:space="preserve">. </w:t>
      </w:r>
      <w:r w:rsidR="00155AAD" w:rsidRPr="00C16562">
        <w:rPr>
          <w:sz w:val="28"/>
          <w:szCs w:val="28"/>
        </w:rPr>
        <w:t>负责制定本学院复试录取工作方案</w:t>
      </w:r>
      <w:r w:rsidRPr="00C16562">
        <w:rPr>
          <w:sz w:val="28"/>
          <w:szCs w:val="28"/>
        </w:rPr>
        <w:t>和应急工作预案</w:t>
      </w:r>
      <w:r w:rsidR="00250C5C" w:rsidRPr="00C16562">
        <w:rPr>
          <w:sz w:val="28"/>
          <w:szCs w:val="28"/>
        </w:rPr>
        <w:t>。</w:t>
      </w:r>
    </w:p>
    <w:p w14:paraId="6373D8AD" w14:textId="341DE83A" w:rsidR="0076180A" w:rsidRPr="00C16562" w:rsidRDefault="0076180A" w:rsidP="004443A0">
      <w:pPr>
        <w:spacing w:line="520" w:lineRule="exact"/>
        <w:ind w:firstLineChars="200" w:firstLine="560"/>
        <w:rPr>
          <w:sz w:val="28"/>
          <w:szCs w:val="28"/>
        </w:rPr>
      </w:pPr>
      <w:r w:rsidRPr="00C16562">
        <w:rPr>
          <w:sz w:val="28"/>
          <w:szCs w:val="28"/>
        </w:rPr>
        <w:t>2</w:t>
      </w:r>
      <w:r w:rsidR="00F91B3B" w:rsidRPr="00C16562">
        <w:rPr>
          <w:sz w:val="28"/>
          <w:szCs w:val="28"/>
        </w:rPr>
        <w:t xml:space="preserve">. </w:t>
      </w:r>
      <w:r w:rsidRPr="00C16562">
        <w:rPr>
          <w:sz w:val="28"/>
          <w:szCs w:val="28"/>
        </w:rPr>
        <w:t>制定本单位各学科</w:t>
      </w:r>
      <w:r w:rsidR="00250C5C" w:rsidRPr="00C16562">
        <w:rPr>
          <w:sz w:val="28"/>
          <w:szCs w:val="28"/>
        </w:rPr>
        <w:t>（专业）</w:t>
      </w:r>
      <w:r w:rsidRPr="00C16562">
        <w:rPr>
          <w:sz w:val="28"/>
          <w:szCs w:val="28"/>
        </w:rPr>
        <w:t>复试考核</w:t>
      </w:r>
      <w:r w:rsidR="00250C5C" w:rsidRPr="00C16562">
        <w:rPr>
          <w:sz w:val="28"/>
          <w:szCs w:val="28"/>
        </w:rPr>
        <w:t>方式、</w:t>
      </w:r>
      <w:r w:rsidRPr="00C16562">
        <w:rPr>
          <w:sz w:val="28"/>
          <w:szCs w:val="28"/>
        </w:rPr>
        <w:t>形式、内容、</w:t>
      </w:r>
      <w:r w:rsidR="00F164D1" w:rsidRPr="00C16562">
        <w:rPr>
          <w:sz w:val="28"/>
          <w:szCs w:val="28"/>
        </w:rPr>
        <w:t>选拔</w:t>
      </w:r>
      <w:r w:rsidRPr="00C16562">
        <w:rPr>
          <w:sz w:val="28"/>
          <w:szCs w:val="28"/>
        </w:rPr>
        <w:t>标准和专家复试小组工作基本规范等</w:t>
      </w:r>
      <w:r w:rsidR="00250C5C" w:rsidRPr="00C16562">
        <w:rPr>
          <w:sz w:val="28"/>
          <w:szCs w:val="28"/>
        </w:rPr>
        <w:t>。</w:t>
      </w:r>
    </w:p>
    <w:p w14:paraId="0AC95053" w14:textId="7D03D7EE" w:rsidR="0076180A" w:rsidRPr="00C16562" w:rsidRDefault="0076180A" w:rsidP="004443A0">
      <w:pPr>
        <w:spacing w:line="520" w:lineRule="exact"/>
        <w:ind w:firstLineChars="200" w:firstLine="560"/>
        <w:rPr>
          <w:sz w:val="28"/>
          <w:szCs w:val="28"/>
        </w:rPr>
      </w:pPr>
      <w:r w:rsidRPr="00C16562">
        <w:rPr>
          <w:sz w:val="28"/>
          <w:szCs w:val="28"/>
        </w:rPr>
        <w:lastRenderedPageBreak/>
        <w:t>3</w:t>
      </w:r>
      <w:r w:rsidR="00F91B3B" w:rsidRPr="00C16562">
        <w:rPr>
          <w:sz w:val="28"/>
          <w:szCs w:val="28"/>
        </w:rPr>
        <w:t xml:space="preserve">. </w:t>
      </w:r>
      <w:r w:rsidR="00F164D1" w:rsidRPr="00C16562">
        <w:rPr>
          <w:sz w:val="28"/>
          <w:szCs w:val="28"/>
        </w:rPr>
        <w:t>做好</w:t>
      </w:r>
      <w:r w:rsidR="00155AAD" w:rsidRPr="00C16562">
        <w:rPr>
          <w:sz w:val="28"/>
          <w:szCs w:val="28"/>
        </w:rPr>
        <w:t>复试科目命题</w:t>
      </w:r>
      <w:r w:rsidR="00250C5C" w:rsidRPr="00C16562">
        <w:rPr>
          <w:sz w:val="28"/>
          <w:szCs w:val="28"/>
        </w:rPr>
        <w:t>、</w:t>
      </w:r>
      <w:r w:rsidR="00155AAD" w:rsidRPr="00C16562">
        <w:rPr>
          <w:sz w:val="28"/>
          <w:szCs w:val="28"/>
        </w:rPr>
        <w:t>试题试卷</w:t>
      </w:r>
      <w:r w:rsidR="00250C5C" w:rsidRPr="00C16562">
        <w:rPr>
          <w:sz w:val="28"/>
          <w:szCs w:val="28"/>
        </w:rPr>
        <w:t>、评分标准</w:t>
      </w:r>
      <w:r w:rsidR="00F164D1" w:rsidRPr="00C16562">
        <w:rPr>
          <w:sz w:val="28"/>
          <w:szCs w:val="28"/>
        </w:rPr>
        <w:t>、专家评分表</w:t>
      </w:r>
      <w:r w:rsidR="00155AAD" w:rsidRPr="00C16562">
        <w:rPr>
          <w:sz w:val="28"/>
          <w:szCs w:val="28"/>
        </w:rPr>
        <w:t>等考核材料的保密管理</w:t>
      </w:r>
      <w:r w:rsidRPr="00C16562">
        <w:rPr>
          <w:sz w:val="28"/>
          <w:szCs w:val="28"/>
        </w:rPr>
        <w:t>，复试</w:t>
      </w:r>
      <w:r w:rsidR="00126BD3" w:rsidRPr="00C16562">
        <w:rPr>
          <w:sz w:val="28"/>
          <w:szCs w:val="28"/>
        </w:rPr>
        <w:t>专家和</w:t>
      </w:r>
      <w:r w:rsidRPr="00C16562">
        <w:rPr>
          <w:sz w:val="28"/>
          <w:szCs w:val="28"/>
        </w:rPr>
        <w:t>工作人员</w:t>
      </w:r>
      <w:r w:rsidR="00250C5C" w:rsidRPr="00C16562">
        <w:rPr>
          <w:sz w:val="28"/>
          <w:szCs w:val="28"/>
        </w:rPr>
        <w:t>均应</w:t>
      </w:r>
      <w:r w:rsidRPr="00C16562">
        <w:rPr>
          <w:sz w:val="28"/>
          <w:szCs w:val="28"/>
        </w:rPr>
        <w:t>签订保密责任书</w:t>
      </w:r>
      <w:r w:rsidR="00250C5C" w:rsidRPr="00C16562">
        <w:rPr>
          <w:sz w:val="28"/>
          <w:szCs w:val="28"/>
        </w:rPr>
        <w:t>。</w:t>
      </w:r>
    </w:p>
    <w:p w14:paraId="1D33DAD0" w14:textId="291EBD42" w:rsidR="0076180A" w:rsidRPr="00C16562" w:rsidRDefault="0076180A" w:rsidP="004443A0">
      <w:pPr>
        <w:spacing w:line="520" w:lineRule="exact"/>
        <w:ind w:firstLineChars="200" w:firstLine="560"/>
        <w:rPr>
          <w:sz w:val="28"/>
          <w:szCs w:val="28"/>
        </w:rPr>
      </w:pPr>
      <w:r w:rsidRPr="00C16562">
        <w:rPr>
          <w:sz w:val="28"/>
          <w:szCs w:val="28"/>
        </w:rPr>
        <w:t>4</w:t>
      </w:r>
      <w:r w:rsidRPr="00C16562">
        <w:rPr>
          <w:sz w:val="28"/>
          <w:szCs w:val="28"/>
        </w:rPr>
        <w:t>、</w:t>
      </w:r>
      <w:r w:rsidR="00250C5C" w:rsidRPr="00C16562">
        <w:rPr>
          <w:sz w:val="28"/>
          <w:szCs w:val="28"/>
        </w:rPr>
        <w:t>组织对</w:t>
      </w:r>
      <w:r w:rsidR="00155AAD" w:rsidRPr="00C16562">
        <w:rPr>
          <w:sz w:val="28"/>
          <w:szCs w:val="28"/>
        </w:rPr>
        <w:t>复试专家组成员</w:t>
      </w:r>
      <w:r w:rsidR="00D95F2C" w:rsidRPr="00C16562">
        <w:rPr>
          <w:sz w:val="28"/>
          <w:szCs w:val="28"/>
        </w:rPr>
        <w:t>及复试工作人员</w:t>
      </w:r>
      <w:r w:rsidR="00F164D1" w:rsidRPr="00C16562">
        <w:rPr>
          <w:sz w:val="28"/>
          <w:szCs w:val="28"/>
        </w:rPr>
        <w:t>开展纪律和业务</w:t>
      </w:r>
      <w:r w:rsidRPr="00C16562">
        <w:rPr>
          <w:sz w:val="28"/>
          <w:szCs w:val="28"/>
        </w:rPr>
        <w:t>培训</w:t>
      </w:r>
      <w:r w:rsidR="00250C5C" w:rsidRPr="00C16562">
        <w:rPr>
          <w:sz w:val="28"/>
          <w:szCs w:val="28"/>
        </w:rPr>
        <w:t>。</w:t>
      </w:r>
    </w:p>
    <w:p w14:paraId="74FA9842" w14:textId="1C4D56D1" w:rsidR="00250C5C" w:rsidRPr="00C16562" w:rsidRDefault="0076180A" w:rsidP="004443A0">
      <w:pPr>
        <w:spacing w:line="520" w:lineRule="exact"/>
        <w:ind w:firstLineChars="200" w:firstLine="560"/>
        <w:rPr>
          <w:sz w:val="28"/>
          <w:szCs w:val="28"/>
        </w:rPr>
      </w:pPr>
      <w:r w:rsidRPr="00C16562">
        <w:rPr>
          <w:sz w:val="28"/>
          <w:szCs w:val="28"/>
        </w:rPr>
        <w:t>5</w:t>
      </w:r>
      <w:r w:rsidR="00F91B3B" w:rsidRPr="00C16562">
        <w:rPr>
          <w:sz w:val="28"/>
          <w:szCs w:val="28"/>
        </w:rPr>
        <w:t xml:space="preserve">. </w:t>
      </w:r>
      <w:r w:rsidR="00250C5C" w:rsidRPr="00C16562">
        <w:rPr>
          <w:sz w:val="28"/>
          <w:szCs w:val="28"/>
        </w:rPr>
        <w:t>做好</w:t>
      </w:r>
      <w:r w:rsidR="006907EF" w:rsidRPr="00C16562">
        <w:rPr>
          <w:sz w:val="28"/>
          <w:szCs w:val="28"/>
        </w:rPr>
        <w:t>复试</w:t>
      </w:r>
      <w:r w:rsidR="00D522C4" w:rsidRPr="00C16562">
        <w:rPr>
          <w:sz w:val="28"/>
          <w:szCs w:val="28"/>
        </w:rPr>
        <w:t>资格审查、</w:t>
      </w:r>
      <w:r w:rsidR="006907EF" w:rsidRPr="00C16562">
        <w:rPr>
          <w:sz w:val="28"/>
          <w:szCs w:val="28"/>
        </w:rPr>
        <w:t>名单公布、</w:t>
      </w:r>
      <w:r w:rsidR="00D522C4" w:rsidRPr="00C16562">
        <w:rPr>
          <w:sz w:val="28"/>
          <w:szCs w:val="28"/>
        </w:rPr>
        <w:t>复试分组、考场安排、</w:t>
      </w:r>
      <w:r w:rsidR="006907EF" w:rsidRPr="00C16562">
        <w:rPr>
          <w:sz w:val="28"/>
          <w:szCs w:val="28"/>
        </w:rPr>
        <w:t>信息发布</w:t>
      </w:r>
      <w:r w:rsidR="00D522C4" w:rsidRPr="00C16562">
        <w:rPr>
          <w:sz w:val="28"/>
          <w:szCs w:val="28"/>
        </w:rPr>
        <w:t>通知等</w:t>
      </w:r>
      <w:r w:rsidR="00250C5C" w:rsidRPr="00C16562">
        <w:rPr>
          <w:sz w:val="28"/>
          <w:szCs w:val="28"/>
        </w:rPr>
        <w:t>复试前的各项准备工作，</w:t>
      </w:r>
      <w:r w:rsidR="00155AAD" w:rsidRPr="00C16562">
        <w:rPr>
          <w:sz w:val="28"/>
          <w:szCs w:val="28"/>
        </w:rPr>
        <w:t>保障复试各个环节正常</w:t>
      </w:r>
      <w:r w:rsidR="00D522C4" w:rsidRPr="00C16562">
        <w:rPr>
          <w:sz w:val="28"/>
          <w:szCs w:val="28"/>
        </w:rPr>
        <w:t>进行</w:t>
      </w:r>
      <w:r w:rsidR="00155AAD" w:rsidRPr="00C16562">
        <w:rPr>
          <w:sz w:val="28"/>
          <w:szCs w:val="28"/>
        </w:rPr>
        <w:t>。</w:t>
      </w:r>
      <w:bookmarkEnd w:id="0"/>
    </w:p>
    <w:p w14:paraId="1500FB99" w14:textId="79DF008A" w:rsidR="00D522C4" w:rsidRPr="00C16562" w:rsidRDefault="00250C5C" w:rsidP="004443A0">
      <w:pPr>
        <w:spacing w:line="520" w:lineRule="exact"/>
        <w:ind w:firstLineChars="200" w:firstLine="560"/>
        <w:rPr>
          <w:sz w:val="28"/>
          <w:szCs w:val="28"/>
        </w:rPr>
      </w:pPr>
      <w:r w:rsidRPr="00C16562">
        <w:rPr>
          <w:sz w:val="28"/>
          <w:szCs w:val="28"/>
        </w:rPr>
        <w:t>6</w:t>
      </w:r>
      <w:r w:rsidRPr="00C16562">
        <w:rPr>
          <w:sz w:val="28"/>
          <w:szCs w:val="28"/>
        </w:rPr>
        <w:t>、组织复试专家组开展复试</w:t>
      </w:r>
      <w:r w:rsidR="00D522C4" w:rsidRPr="00C16562">
        <w:rPr>
          <w:sz w:val="28"/>
          <w:szCs w:val="28"/>
        </w:rPr>
        <w:t>工作</w:t>
      </w:r>
      <w:r w:rsidR="00F164D1" w:rsidRPr="00C16562">
        <w:rPr>
          <w:sz w:val="28"/>
          <w:szCs w:val="28"/>
        </w:rPr>
        <w:t>，及时向学院招生工作领导小组报告复试录取工作中出现的突发情况和问题，并按应急</w:t>
      </w:r>
      <w:r w:rsidR="006907EF" w:rsidRPr="00C16562">
        <w:rPr>
          <w:sz w:val="28"/>
          <w:szCs w:val="28"/>
        </w:rPr>
        <w:t>工作</w:t>
      </w:r>
      <w:r w:rsidR="00F164D1" w:rsidRPr="00C16562">
        <w:rPr>
          <w:sz w:val="28"/>
          <w:szCs w:val="28"/>
        </w:rPr>
        <w:t>预案和学院招生工作领导小组的研究决策</w:t>
      </w:r>
      <w:r w:rsidR="006907EF" w:rsidRPr="00C16562">
        <w:rPr>
          <w:sz w:val="28"/>
          <w:szCs w:val="28"/>
        </w:rPr>
        <w:t>进行</w:t>
      </w:r>
      <w:r w:rsidR="00F164D1" w:rsidRPr="00C16562">
        <w:rPr>
          <w:sz w:val="28"/>
          <w:szCs w:val="28"/>
        </w:rPr>
        <w:t>妥善处理</w:t>
      </w:r>
      <w:r w:rsidR="00D522C4" w:rsidRPr="00C16562">
        <w:rPr>
          <w:sz w:val="28"/>
          <w:szCs w:val="28"/>
        </w:rPr>
        <w:t>。</w:t>
      </w:r>
    </w:p>
    <w:p w14:paraId="19CA2733" w14:textId="009B1ABD" w:rsidR="00155AAD" w:rsidRPr="00C16562" w:rsidRDefault="00D522C4" w:rsidP="004443A0">
      <w:pPr>
        <w:spacing w:line="520" w:lineRule="exact"/>
        <w:ind w:firstLineChars="200" w:firstLine="560"/>
        <w:rPr>
          <w:sz w:val="28"/>
          <w:szCs w:val="28"/>
        </w:rPr>
      </w:pPr>
      <w:r w:rsidRPr="00C16562">
        <w:rPr>
          <w:sz w:val="28"/>
          <w:szCs w:val="28"/>
        </w:rPr>
        <w:t>7</w:t>
      </w:r>
      <w:r w:rsidR="00F91B3B" w:rsidRPr="00C16562">
        <w:rPr>
          <w:sz w:val="28"/>
          <w:szCs w:val="28"/>
        </w:rPr>
        <w:t xml:space="preserve">. </w:t>
      </w:r>
      <w:r w:rsidR="006907EF" w:rsidRPr="00C16562">
        <w:rPr>
          <w:sz w:val="28"/>
          <w:szCs w:val="28"/>
        </w:rPr>
        <w:t>做好复试结束后成绩统计、核对、上报、信息公开、</w:t>
      </w:r>
      <w:r w:rsidRPr="00C16562">
        <w:rPr>
          <w:sz w:val="28"/>
          <w:szCs w:val="28"/>
        </w:rPr>
        <w:t>调档和政审等工作</w:t>
      </w:r>
      <w:r w:rsidR="006907EF" w:rsidRPr="00C16562">
        <w:rPr>
          <w:sz w:val="28"/>
          <w:szCs w:val="28"/>
        </w:rPr>
        <w:t>。</w:t>
      </w:r>
    </w:p>
    <w:p w14:paraId="54F96DAA" w14:textId="1C6CBE96" w:rsidR="00B66A19" w:rsidRPr="00C16562" w:rsidRDefault="00B66A19" w:rsidP="004443A0">
      <w:pPr>
        <w:spacing w:line="520" w:lineRule="exact"/>
        <w:ind w:firstLineChars="200" w:firstLine="560"/>
        <w:rPr>
          <w:sz w:val="28"/>
          <w:szCs w:val="28"/>
        </w:rPr>
      </w:pPr>
      <w:r w:rsidRPr="00C16562">
        <w:rPr>
          <w:sz w:val="28"/>
          <w:szCs w:val="28"/>
        </w:rPr>
        <w:t>（</w:t>
      </w:r>
      <w:r w:rsidR="0076180A" w:rsidRPr="00C16562">
        <w:rPr>
          <w:sz w:val="28"/>
          <w:szCs w:val="28"/>
        </w:rPr>
        <w:t>三</w:t>
      </w:r>
      <w:r w:rsidRPr="00C16562">
        <w:rPr>
          <w:sz w:val="28"/>
          <w:szCs w:val="28"/>
        </w:rPr>
        <w:t>）</w:t>
      </w:r>
      <w:r w:rsidR="006474C5" w:rsidRPr="00C16562">
        <w:rPr>
          <w:sz w:val="28"/>
          <w:szCs w:val="28"/>
        </w:rPr>
        <w:t>成立学科专业复试专家组，</w:t>
      </w:r>
      <w:r w:rsidR="0076180A" w:rsidRPr="00C16562">
        <w:rPr>
          <w:sz w:val="28"/>
          <w:szCs w:val="28"/>
        </w:rPr>
        <w:t>负责制定本学科专业的复试方案并开展复试工作。每个复试专家组至少由</w:t>
      </w:r>
      <w:r w:rsidR="0076180A" w:rsidRPr="00C16562">
        <w:rPr>
          <w:sz w:val="28"/>
          <w:szCs w:val="28"/>
        </w:rPr>
        <w:t>5</w:t>
      </w:r>
      <w:r w:rsidR="0076180A" w:rsidRPr="00C16562">
        <w:rPr>
          <w:sz w:val="28"/>
          <w:szCs w:val="28"/>
        </w:rPr>
        <w:t>人组成，其中导师人数不少于</w:t>
      </w:r>
      <w:r w:rsidR="0076180A" w:rsidRPr="00C16562">
        <w:rPr>
          <w:sz w:val="28"/>
          <w:szCs w:val="28"/>
        </w:rPr>
        <w:t>3</w:t>
      </w:r>
      <w:r w:rsidR="0076180A" w:rsidRPr="00C16562">
        <w:rPr>
          <w:sz w:val="28"/>
          <w:szCs w:val="28"/>
        </w:rPr>
        <w:t>人。组长由学科</w:t>
      </w:r>
      <w:r w:rsidR="0076180A" w:rsidRPr="00C16562">
        <w:rPr>
          <w:sz w:val="28"/>
          <w:szCs w:val="28"/>
        </w:rPr>
        <w:t>/</w:t>
      </w:r>
      <w:r w:rsidR="0076180A" w:rsidRPr="00C16562">
        <w:rPr>
          <w:sz w:val="28"/>
          <w:szCs w:val="28"/>
        </w:rPr>
        <w:t>专业负责人或由学科</w:t>
      </w:r>
      <w:r w:rsidR="00176EB1" w:rsidRPr="00C16562">
        <w:rPr>
          <w:rFonts w:hint="eastAsia"/>
          <w:sz w:val="28"/>
          <w:szCs w:val="28"/>
        </w:rPr>
        <w:t>/</w:t>
      </w:r>
      <w:r w:rsidR="0076180A" w:rsidRPr="00C16562">
        <w:rPr>
          <w:sz w:val="28"/>
          <w:szCs w:val="28"/>
        </w:rPr>
        <w:t>专业负责人指定的副教授</w:t>
      </w:r>
      <w:r w:rsidR="00873AE3" w:rsidRPr="00C16562">
        <w:rPr>
          <w:sz w:val="28"/>
          <w:szCs w:val="28"/>
        </w:rPr>
        <w:t>及</w:t>
      </w:r>
      <w:r w:rsidR="0076180A" w:rsidRPr="00C16562">
        <w:rPr>
          <w:sz w:val="28"/>
          <w:szCs w:val="28"/>
        </w:rPr>
        <w:t>以上人员担任，另设秘书</w:t>
      </w:r>
      <w:r w:rsidR="009555BA" w:rsidRPr="00C16562">
        <w:rPr>
          <w:sz w:val="28"/>
          <w:szCs w:val="28"/>
        </w:rPr>
        <w:t>1</w:t>
      </w:r>
      <w:r w:rsidR="0076180A" w:rsidRPr="00C16562">
        <w:rPr>
          <w:sz w:val="28"/>
          <w:szCs w:val="28"/>
        </w:rPr>
        <w:t>名，负责记录复试情况。</w:t>
      </w:r>
    </w:p>
    <w:p w14:paraId="6228A9E9" w14:textId="288D8177" w:rsidR="00B66A19" w:rsidRPr="00C16562" w:rsidRDefault="005844D4" w:rsidP="000444B9">
      <w:pPr>
        <w:pStyle w:val="a7"/>
        <w:spacing w:beforeLines="50" w:before="156" w:line="520" w:lineRule="exact"/>
        <w:ind w:firstLineChars="0" w:firstLine="0"/>
        <w:rPr>
          <w:rFonts w:ascii="Times New Roman" w:eastAsia="黑体" w:hAnsi="Times New Roman" w:cs="Times New Roman"/>
          <w:sz w:val="32"/>
          <w:szCs w:val="32"/>
        </w:rPr>
      </w:pPr>
      <w:r w:rsidRPr="00C16562">
        <w:rPr>
          <w:rFonts w:ascii="Times New Roman" w:eastAsia="黑体" w:hAnsi="Times New Roman" w:cs="Times New Roman"/>
          <w:sz w:val="32"/>
          <w:szCs w:val="32"/>
        </w:rPr>
        <w:t>二</w:t>
      </w:r>
      <w:r w:rsidR="00B66A19" w:rsidRPr="00C16562">
        <w:rPr>
          <w:rFonts w:ascii="Times New Roman" w:eastAsia="黑体" w:hAnsi="Times New Roman" w:cs="Times New Roman"/>
          <w:sz w:val="32"/>
          <w:szCs w:val="32"/>
        </w:rPr>
        <w:t>、招生计划</w:t>
      </w:r>
    </w:p>
    <w:p w14:paraId="4D0B2F41" w14:textId="382D3850" w:rsidR="00B66A19" w:rsidRPr="00C16562" w:rsidRDefault="001056D2" w:rsidP="00A87DE9">
      <w:pPr>
        <w:pStyle w:val="a7"/>
        <w:spacing w:line="520" w:lineRule="exact"/>
        <w:ind w:firstLine="560"/>
        <w:rPr>
          <w:rFonts w:ascii="Times New Roman" w:hAnsi="Times New Roman" w:cs="Times New Roman"/>
          <w:sz w:val="28"/>
          <w:szCs w:val="28"/>
        </w:rPr>
      </w:pPr>
      <w:r w:rsidRPr="00C16562">
        <w:rPr>
          <w:rFonts w:ascii="Times New Roman" w:hAnsi="Times New Roman" w:cs="Times New Roman"/>
          <w:sz w:val="28"/>
          <w:szCs w:val="28"/>
        </w:rPr>
        <w:t>根据学校下达的招生计划和上线生源情况，</w:t>
      </w:r>
      <w:r w:rsidR="00B66A19" w:rsidRPr="00C16562">
        <w:rPr>
          <w:rFonts w:ascii="Times New Roman" w:hAnsi="Times New Roman" w:cs="Times New Roman"/>
          <w:sz w:val="28"/>
          <w:szCs w:val="28"/>
        </w:rPr>
        <w:t>我院各专业实际招生计划</w:t>
      </w:r>
      <w:r w:rsidRPr="00C16562">
        <w:rPr>
          <w:rFonts w:ascii="Times New Roman" w:hAnsi="Times New Roman" w:cs="Times New Roman"/>
          <w:sz w:val="28"/>
          <w:szCs w:val="28"/>
        </w:rPr>
        <w:t>调整</w:t>
      </w:r>
      <w:r w:rsidR="00B66A19" w:rsidRPr="00C16562">
        <w:rPr>
          <w:rFonts w:ascii="Times New Roman" w:hAnsi="Times New Roman" w:cs="Times New Roman"/>
          <w:sz w:val="28"/>
          <w:szCs w:val="28"/>
        </w:rPr>
        <w:t>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0"/>
        <w:gridCol w:w="1114"/>
        <w:gridCol w:w="1156"/>
        <w:gridCol w:w="1354"/>
        <w:gridCol w:w="1254"/>
        <w:gridCol w:w="1672"/>
      </w:tblGrid>
      <w:tr w:rsidR="00C16562" w:rsidRPr="00C16562" w14:paraId="58328C99" w14:textId="77777777" w:rsidTr="005664A5">
        <w:trPr>
          <w:trHeight w:val="567"/>
          <w:jc w:val="center"/>
        </w:trPr>
        <w:tc>
          <w:tcPr>
            <w:tcW w:w="1385" w:type="pct"/>
            <w:vAlign w:val="center"/>
          </w:tcPr>
          <w:p w14:paraId="4120A1C3" w14:textId="77777777" w:rsidR="001056D2" w:rsidRPr="00C16562" w:rsidRDefault="001056D2" w:rsidP="000444B9">
            <w:pPr>
              <w:pStyle w:val="a7"/>
              <w:spacing w:line="240" w:lineRule="atLeast"/>
              <w:ind w:firstLineChars="0" w:firstLine="0"/>
              <w:jc w:val="center"/>
              <w:rPr>
                <w:rFonts w:ascii="Times New Roman" w:hAnsi="Times New Roman" w:cs="Times New Roman"/>
              </w:rPr>
            </w:pPr>
            <w:r w:rsidRPr="00C16562">
              <w:rPr>
                <w:rFonts w:ascii="Times New Roman" w:hAnsi="Times New Roman" w:cs="Times New Roman"/>
              </w:rPr>
              <w:t>招生专业</w:t>
            </w:r>
          </w:p>
        </w:tc>
        <w:tc>
          <w:tcPr>
            <w:tcW w:w="615" w:type="pct"/>
            <w:vAlign w:val="center"/>
          </w:tcPr>
          <w:p w14:paraId="440F1666" w14:textId="523EA05F" w:rsidR="001056D2" w:rsidRPr="00C16562" w:rsidRDefault="001056D2" w:rsidP="000444B9">
            <w:pPr>
              <w:pStyle w:val="a7"/>
              <w:spacing w:line="240" w:lineRule="atLeast"/>
              <w:ind w:firstLineChars="0" w:firstLine="0"/>
              <w:jc w:val="center"/>
              <w:rPr>
                <w:rFonts w:ascii="Times New Roman" w:hAnsi="Times New Roman" w:cs="Times New Roman"/>
              </w:rPr>
            </w:pPr>
            <w:r w:rsidRPr="00C16562">
              <w:rPr>
                <w:rFonts w:ascii="Times New Roman" w:hAnsi="Times New Roman" w:cs="Times New Roman"/>
              </w:rPr>
              <w:t>学习方式</w:t>
            </w:r>
          </w:p>
        </w:tc>
        <w:tc>
          <w:tcPr>
            <w:tcW w:w="638" w:type="pct"/>
            <w:vAlign w:val="center"/>
          </w:tcPr>
          <w:p w14:paraId="70A10E54" w14:textId="67B9F652" w:rsidR="001056D2" w:rsidRPr="00C16562" w:rsidRDefault="001056D2" w:rsidP="000444B9">
            <w:pPr>
              <w:pStyle w:val="a7"/>
              <w:spacing w:line="240" w:lineRule="atLeast"/>
              <w:ind w:firstLineChars="0" w:firstLine="0"/>
              <w:jc w:val="center"/>
              <w:rPr>
                <w:rFonts w:ascii="Times New Roman" w:hAnsi="Times New Roman" w:cs="Times New Roman"/>
              </w:rPr>
            </w:pPr>
            <w:r w:rsidRPr="00C16562">
              <w:rPr>
                <w:rFonts w:ascii="Times New Roman" w:hAnsi="Times New Roman" w:cs="Times New Roman"/>
              </w:rPr>
              <w:t>专项计划</w:t>
            </w:r>
          </w:p>
        </w:tc>
        <w:tc>
          <w:tcPr>
            <w:tcW w:w="747" w:type="pct"/>
            <w:vAlign w:val="center"/>
          </w:tcPr>
          <w:p w14:paraId="1BEA84D1" w14:textId="14939ABD" w:rsidR="001056D2" w:rsidRPr="00C16562" w:rsidRDefault="001056D2" w:rsidP="000444B9">
            <w:pPr>
              <w:pStyle w:val="a7"/>
              <w:spacing w:line="240" w:lineRule="atLeast"/>
              <w:ind w:firstLineChars="0" w:firstLine="0"/>
              <w:jc w:val="center"/>
              <w:rPr>
                <w:rFonts w:ascii="Times New Roman" w:hAnsi="Times New Roman" w:cs="Times New Roman"/>
              </w:rPr>
            </w:pPr>
            <w:r w:rsidRPr="00C16562">
              <w:rPr>
                <w:rFonts w:ascii="Times New Roman" w:hAnsi="Times New Roman" w:cs="Times New Roman"/>
              </w:rPr>
              <w:t>现拟招计划</w:t>
            </w:r>
          </w:p>
        </w:tc>
        <w:tc>
          <w:tcPr>
            <w:tcW w:w="692" w:type="pct"/>
            <w:vAlign w:val="center"/>
          </w:tcPr>
          <w:p w14:paraId="0EF60AA3" w14:textId="7DA3EE64" w:rsidR="001056D2" w:rsidRPr="00C16562" w:rsidRDefault="001056D2" w:rsidP="000444B9">
            <w:pPr>
              <w:pStyle w:val="a7"/>
              <w:spacing w:line="240" w:lineRule="atLeast"/>
              <w:ind w:firstLineChars="0" w:firstLine="0"/>
              <w:jc w:val="center"/>
              <w:rPr>
                <w:rFonts w:ascii="Times New Roman" w:hAnsi="Times New Roman" w:cs="Times New Roman"/>
              </w:rPr>
            </w:pPr>
            <w:r w:rsidRPr="00C16562">
              <w:rPr>
                <w:rFonts w:ascii="Times New Roman" w:hAnsi="Times New Roman" w:cs="Times New Roman"/>
              </w:rPr>
              <w:t>已录推免生</w:t>
            </w:r>
          </w:p>
        </w:tc>
        <w:tc>
          <w:tcPr>
            <w:tcW w:w="923" w:type="pct"/>
            <w:vAlign w:val="center"/>
          </w:tcPr>
          <w:p w14:paraId="1002D859" w14:textId="77777777" w:rsidR="001056D2" w:rsidRPr="00C16562" w:rsidRDefault="001056D2" w:rsidP="000444B9">
            <w:pPr>
              <w:pStyle w:val="a7"/>
              <w:spacing w:line="240" w:lineRule="atLeast"/>
              <w:ind w:firstLineChars="0" w:firstLine="0"/>
              <w:jc w:val="center"/>
              <w:rPr>
                <w:rFonts w:ascii="Times New Roman" w:hAnsi="Times New Roman" w:cs="Times New Roman"/>
              </w:rPr>
            </w:pPr>
            <w:r w:rsidRPr="00C16562">
              <w:rPr>
                <w:rFonts w:ascii="Times New Roman" w:hAnsi="Times New Roman" w:cs="Times New Roman"/>
              </w:rPr>
              <w:t>现拟招统考计划</w:t>
            </w:r>
          </w:p>
        </w:tc>
      </w:tr>
      <w:tr w:rsidR="00C16562" w:rsidRPr="00C16562" w14:paraId="1EA9C82C" w14:textId="77777777" w:rsidTr="005664A5">
        <w:trPr>
          <w:trHeight w:val="567"/>
          <w:jc w:val="center"/>
        </w:trPr>
        <w:tc>
          <w:tcPr>
            <w:tcW w:w="1385" w:type="pct"/>
            <w:vAlign w:val="center"/>
          </w:tcPr>
          <w:p w14:paraId="2648A140" w14:textId="0AB9097E" w:rsidR="001056D2" w:rsidRPr="00C16562" w:rsidRDefault="00176EB1" w:rsidP="000444B9">
            <w:pPr>
              <w:widowControl/>
              <w:spacing w:line="240" w:lineRule="atLeast"/>
              <w:jc w:val="center"/>
              <w:textAlignment w:val="center"/>
              <w:rPr>
                <w:szCs w:val="21"/>
              </w:rPr>
            </w:pPr>
            <w:r w:rsidRPr="00C16562">
              <w:rPr>
                <w:rFonts w:hint="eastAsia"/>
                <w:szCs w:val="21"/>
              </w:rPr>
              <w:t>0</w:t>
            </w:r>
            <w:r w:rsidRPr="00C16562">
              <w:rPr>
                <w:szCs w:val="21"/>
              </w:rPr>
              <w:t>50200</w:t>
            </w:r>
            <w:r w:rsidRPr="00C16562">
              <w:rPr>
                <w:rFonts w:hint="eastAsia"/>
                <w:szCs w:val="21"/>
              </w:rPr>
              <w:t>外国语言文学</w:t>
            </w:r>
          </w:p>
        </w:tc>
        <w:tc>
          <w:tcPr>
            <w:tcW w:w="615" w:type="pct"/>
            <w:vAlign w:val="center"/>
          </w:tcPr>
          <w:p w14:paraId="1FD453FE" w14:textId="479B3959" w:rsidR="001056D2" w:rsidRPr="00C16562" w:rsidRDefault="001056D2" w:rsidP="000444B9">
            <w:pPr>
              <w:widowControl/>
              <w:spacing w:line="240" w:lineRule="atLeast"/>
              <w:jc w:val="center"/>
              <w:textAlignment w:val="center"/>
              <w:rPr>
                <w:szCs w:val="21"/>
              </w:rPr>
            </w:pPr>
            <w:r w:rsidRPr="00C16562">
              <w:rPr>
                <w:szCs w:val="21"/>
              </w:rPr>
              <w:t>全日制</w:t>
            </w:r>
          </w:p>
        </w:tc>
        <w:tc>
          <w:tcPr>
            <w:tcW w:w="638" w:type="pct"/>
            <w:vAlign w:val="center"/>
          </w:tcPr>
          <w:p w14:paraId="06FAC699" w14:textId="642BA405" w:rsidR="001056D2" w:rsidRPr="00C16562" w:rsidRDefault="001056D2" w:rsidP="000444B9">
            <w:pPr>
              <w:widowControl/>
              <w:spacing w:line="240" w:lineRule="atLeast"/>
              <w:jc w:val="center"/>
              <w:textAlignment w:val="center"/>
              <w:rPr>
                <w:szCs w:val="21"/>
              </w:rPr>
            </w:pPr>
            <w:r w:rsidRPr="00C16562">
              <w:rPr>
                <w:szCs w:val="21"/>
              </w:rPr>
              <w:t>无</w:t>
            </w:r>
          </w:p>
        </w:tc>
        <w:tc>
          <w:tcPr>
            <w:tcW w:w="747" w:type="pct"/>
            <w:vAlign w:val="center"/>
          </w:tcPr>
          <w:p w14:paraId="4B5EDBA8" w14:textId="77ADF046" w:rsidR="001056D2" w:rsidRPr="00C16562" w:rsidRDefault="00176EB1" w:rsidP="000444B9">
            <w:pPr>
              <w:widowControl/>
              <w:spacing w:line="240" w:lineRule="atLeast"/>
              <w:jc w:val="center"/>
              <w:textAlignment w:val="center"/>
              <w:rPr>
                <w:szCs w:val="21"/>
              </w:rPr>
            </w:pPr>
            <w:r w:rsidRPr="00C16562">
              <w:rPr>
                <w:szCs w:val="21"/>
              </w:rPr>
              <w:t>2</w:t>
            </w:r>
            <w:r w:rsidR="00546BD9" w:rsidRPr="00C16562">
              <w:rPr>
                <w:szCs w:val="21"/>
              </w:rPr>
              <w:t>4</w:t>
            </w:r>
          </w:p>
        </w:tc>
        <w:tc>
          <w:tcPr>
            <w:tcW w:w="692" w:type="pct"/>
            <w:vAlign w:val="center"/>
          </w:tcPr>
          <w:p w14:paraId="111D99D8" w14:textId="77A72808" w:rsidR="001056D2" w:rsidRPr="00C16562" w:rsidRDefault="00176EB1" w:rsidP="000444B9">
            <w:pPr>
              <w:widowControl/>
              <w:spacing w:line="240" w:lineRule="atLeast"/>
              <w:jc w:val="center"/>
              <w:textAlignment w:val="center"/>
              <w:rPr>
                <w:szCs w:val="21"/>
              </w:rPr>
            </w:pPr>
            <w:r w:rsidRPr="00C16562">
              <w:rPr>
                <w:szCs w:val="21"/>
              </w:rPr>
              <w:t>1</w:t>
            </w:r>
            <w:r w:rsidR="00573BD1" w:rsidRPr="00C16562">
              <w:rPr>
                <w:szCs w:val="21"/>
              </w:rPr>
              <w:t>4</w:t>
            </w:r>
          </w:p>
        </w:tc>
        <w:tc>
          <w:tcPr>
            <w:tcW w:w="923" w:type="pct"/>
            <w:vAlign w:val="center"/>
          </w:tcPr>
          <w:p w14:paraId="37A3B6D5" w14:textId="6213C4FA" w:rsidR="001056D2" w:rsidRPr="00C16562" w:rsidRDefault="00546BD9" w:rsidP="000444B9">
            <w:pPr>
              <w:widowControl/>
              <w:spacing w:line="240" w:lineRule="atLeast"/>
              <w:jc w:val="center"/>
              <w:textAlignment w:val="center"/>
              <w:rPr>
                <w:szCs w:val="21"/>
              </w:rPr>
            </w:pPr>
            <w:r w:rsidRPr="00C16562">
              <w:rPr>
                <w:szCs w:val="21"/>
              </w:rPr>
              <w:t>10</w:t>
            </w:r>
          </w:p>
        </w:tc>
      </w:tr>
      <w:tr w:rsidR="00C16562" w:rsidRPr="00C16562" w14:paraId="135EF67F" w14:textId="77777777" w:rsidTr="005664A5">
        <w:trPr>
          <w:trHeight w:val="567"/>
          <w:jc w:val="center"/>
        </w:trPr>
        <w:tc>
          <w:tcPr>
            <w:tcW w:w="1385" w:type="pct"/>
            <w:vAlign w:val="center"/>
          </w:tcPr>
          <w:p w14:paraId="7270FBB3" w14:textId="4CCA936F" w:rsidR="001056D2" w:rsidRPr="00C16562" w:rsidRDefault="00176EB1" w:rsidP="000444B9">
            <w:pPr>
              <w:widowControl/>
              <w:spacing w:line="240" w:lineRule="atLeast"/>
              <w:jc w:val="center"/>
              <w:textAlignment w:val="center"/>
              <w:rPr>
                <w:sz w:val="20"/>
                <w:szCs w:val="20"/>
              </w:rPr>
            </w:pPr>
            <w:r w:rsidRPr="00C16562">
              <w:rPr>
                <w:szCs w:val="21"/>
              </w:rPr>
              <w:t>055100</w:t>
            </w:r>
            <w:r w:rsidRPr="00C16562">
              <w:rPr>
                <w:rFonts w:hint="eastAsia"/>
                <w:szCs w:val="21"/>
              </w:rPr>
              <w:t>（英语）</w:t>
            </w:r>
          </w:p>
        </w:tc>
        <w:tc>
          <w:tcPr>
            <w:tcW w:w="615" w:type="pct"/>
            <w:vAlign w:val="center"/>
          </w:tcPr>
          <w:p w14:paraId="352ECF64" w14:textId="28F3E732" w:rsidR="001056D2" w:rsidRPr="00C16562" w:rsidRDefault="001056D2" w:rsidP="000444B9">
            <w:pPr>
              <w:widowControl/>
              <w:spacing w:line="240" w:lineRule="atLeast"/>
              <w:jc w:val="center"/>
              <w:textAlignment w:val="center"/>
              <w:rPr>
                <w:szCs w:val="21"/>
              </w:rPr>
            </w:pPr>
            <w:r w:rsidRPr="00C16562">
              <w:rPr>
                <w:szCs w:val="21"/>
              </w:rPr>
              <w:t>全日制</w:t>
            </w:r>
          </w:p>
        </w:tc>
        <w:tc>
          <w:tcPr>
            <w:tcW w:w="638" w:type="pct"/>
            <w:vAlign w:val="center"/>
          </w:tcPr>
          <w:p w14:paraId="1A33818A" w14:textId="0C77D7F8" w:rsidR="001056D2" w:rsidRPr="00C16562" w:rsidRDefault="001056D2" w:rsidP="000444B9">
            <w:pPr>
              <w:widowControl/>
              <w:spacing w:line="240" w:lineRule="atLeast"/>
              <w:jc w:val="center"/>
              <w:textAlignment w:val="center"/>
              <w:rPr>
                <w:szCs w:val="21"/>
              </w:rPr>
            </w:pPr>
            <w:r w:rsidRPr="00C16562">
              <w:rPr>
                <w:szCs w:val="21"/>
              </w:rPr>
              <w:t>无</w:t>
            </w:r>
          </w:p>
        </w:tc>
        <w:tc>
          <w:tcPr>
            <w:tcW w:w="747" w:type="pct"/>
            <w:vAlign w:val="center"/>
          </w:tcPr>
          <w:p w14:paraId="7374F94F" w14:textId="1286D8C0" w:rsidR="001056D2" w:rsidRPr="00C16562" w:rsidRDefault="00E721EC" w:rsidP="000444B9">
            <w:pPr>
              <w:widowControl/>
              <w:spacing w:line="240" w:lineRule="atLeast"/>
              <w:jc w:val="center"/>
              <w:textAlignment w:val="center"/>
              <w:rPr>
                <w:szCs w:val="21"/>
              </w:rPr>
            </w:pPr>
            <w:r w:rsidRPr="00C16562">
              <w:rPr>
                <w:szCs w:val="21"/>
              </w:rPr>
              <w:t>30</w:t>
            </w:r>
          </w:p>
        </w:tc>
        <w:tc>
          <w:tcPr>
            <w:tcW w:w="692" w:type="pct"/>
            <w:vAlign w:val="center"/>
          </w:tcPr>
          <w:p w14:paraId="698D527E" w14:textId="5A3605E8" w:rsidR="001056D2" w:rsidRPr="00C16562" w:rsidRDefault="00E721EC" w:rsidP="000444B9">
            <w:pPr>
              <w:widowControl/>
              <w:spacing w:line="240" w:lineRule="atLeast"/>
              <w:jc w:val="center"/>
              <w:textAlignment w:val="center"/>
              <w:rPr>
                <w:szCs w:val="21"/>
              </w:rPr>
            </w:pPr>
            <w:r w:rsidRPr="00C16562">
              <w:rPr>
                <w:szCs w:val="21"/>
              </w:rPr>
              <w:t>5</w:t>
            </w:r>
          </w:p>
        </w:tc>
        <w:tc>
          <w:tcPr>
            <w:tcW w:w="923" w:type="pct"/>
            <w:vAlign w:val="center"/>
          </w:tcPr>
          <w:p w14:paraId="6DA2A348" w14:textId="658D6C0C" w:rsidR="001056D2" w:rsidRPr="00C16562" w:rsidRDefault="00E721EC" w:rsidP="000444B9">
            <w:pPr>
              <w:widowControl/>
              <w:spacing w:line="240" w:lineRule="atLeast"/>
              <w:jc w:val="center"/>
              <w:textAlignment w:val="center"/>
              <w:rPr>
                <w:szCs w:val="21"/>
              </w:rPr>
            </w:pPr>
            <w:r w:rsidRPr="00C16562">
              <w:rPr>
                <w:szCs w:val="21"/>
              </w:rPr>
              <w:t>25</w:t>
            </w:r>
          </w:p>
        </w:tc>
      </w:tr>
      <w:tr w:rsidR="00C16562" w:rsidRPr="00C16562" w14:paraId="39BE15A0" w14:textId="77777777" w:rsidTr="005664A5">
        <w:trPr>
          <w:trHeight w:val="567"/>
          <w:jc w:val="center"/>
        </w:trPr>
        <w:tc>
          <w:tcPr>
            <w:tcW w:w="1385" w:type="pct"/>
            <w:vAlign w:val="center"/>
          </w:tcPr>
          <w:p w14:paraId="42858B26" w14:textId="56C4B9B2" w:rsidR="00436357" w:rsidRPr="00C16562" w:rsidRDefault="00E721EC" w:rsidP="000444B9">
            <w:pPr>
              <w:widowControl/>
              <w:spacing w:line="240" w:lineRule="atLeast"/>
              <w:jc w:val="center"/>
              <w:textAlignment w:val="center"/>
              <w:rPr>
                <w:szCs w:val="21"/>
              </w:rPr>
            </w:pPr>
            <w:r w:rsidRPr="00C16562">
              <w:rPr>
                <w:szCs w:val="21"/>
              </w:rPr>
              <w:t>055100</w:t>
            </w:r>
            <w:r w:rsidRPr="00C16562">
              <w:rPr>
                <w:rFonts w:hint="eastAsia"/>
                <w:szCs w:val="21"/>
              </w:rPr>
              <w:t>（日语）</w:t>
            </w:r>
          </w:p>
        </w:tc>
        <w:tc>
          <w:tcPr>
            <w:tcW w:w="615" w:type="pct"/>
            <w:vAlign w:val="center"/>
          </w:tcPr>
          <w:p w14:paraId="18381390" w14:textId="794234CF" w:rsidR="00436357" w:rsidRPr="00C16562" w:rsidRDefault="00436357" w:rsidP="000444B9">
            <w:pPr>
              <w:widowControl/>
              <w:spacing w:line="240" w:lineRule="atLeast"/>
              <w:jc w:val="center"/>
              <w:textAlignment w:val="center"/>
              <w:rPr>
                <w:szCs w:val="21"/>
              </w:rPr>
            </w:pPr>
            <w:r w:rsidRPr="00C16562">
              <w:rPr>
                <w:szCs w:val="21"/>
              </w:rPr>
              <w:t>全日制</w:t>
            </w:r>
          </w:p>
        </w:tc>
        <w:tc>
          <w:tcPr>
            <w:tcW w:w="638" w:type="pct"/>
            <w:vAlign w:val="center"/>
          </w:tcPr>
          <w:p w14:paraId="3A533E39" w14:textId="5414C6E4" w:rsidR="00436357" w:rsidRPr="00C16562" w:rsidRDefault="00E721EC" w:rsidP="000444B9">
            <w:pPr>
              <w:widowControl/>
              <w:spacing w:line="240" w:lineRule="atLeast"/>
              <w:jc w:val="center"/>
              <w:textAlignment w:val="center"/>
              <w:rPr>
                <w:szCs w:val="21"/>
              </w:rPr>
            </w:pPr>
            <w:r w:rsidRPr="00C16562">
              <w:rPr>
                <w:rFonts w:hint="eastAsia"/>
                <w:szCs w:val="21"/>
              </w:rPr>
              <w:t>无</w:t>
            </w:r>
          </w:p>
        </w:tc>
        <w:tc>
          <w:tcPr>
            <w:tcW w:w="747" w:type="pct"/>
            <w:vAlign w:val="center"/>
          </w:tcPr>
          <w:p w14:paraId="2686F26A" w14:textId="3C1F01E1" w:rsidR="00436357" w:rsidRPr="00C16562" w:rsidRDefault="00E721EC" w:rsidP="000444B9">
            <w:pPr>
              <w:widowControl/>
              <w:spacing w:line="240" w:lineRule="atLeast"/>
              <w:jc w:val="center"/>
              <w:textAlignment w:val="center"/>
              <w:rPr>
                <w:szCs w:val="21"/>
              </w:rPr>
            </w:pPr>
            <w:r w:rsidRPr="00C16562">
              <w:rPr>
                <w:szCs w:val="21"/>
              </w:rPr>
              <w:t>11</w:t>
            </w:r>
          </w:p>
        </w:tc>
        <w:tc>
          <w:tcPr>
            <w:tcW w:w="692" w:type="pct"/>
            <w:vAlign w:val="center"/>
          </w:tcPr>
          <w:p w14:paraId="220EA0F4" w14:textId="0C97E18B" w:rsidR="00436357" w:rsidRPr="00C16562" w:rsidRDefault="00E721EC" w:rsidP="000444B9">
            <w:pPr>
              <w:widowControl/>
              <w:spacing w:line="240" w:lineRule="atLeast"/>
              <w:jc w:val="center"/>
              <w:textAlignment w:val="center"/>
              <w:rPr>
                <w:szCs w:val="21"/>
              </w:rPr>
            </w:pPr>
            <w:r w:rsidRPr="00C16562">
              <w:rPr>
                <w:szCs w:val="21"/>
              </w:rPr>
              <w:t>6</w:t>
            </w:r>
          </w:p>
        </w:tc>
        <w:tc>
          <w:tcPr>
            <w:tcW w:w="923" w:type="pct"/>
            <w:vAlign w:val="center"/>
          </w:tcPr>
          <w:p w14:paraId="26417F51" w14:textId="39B44BF1" w:rsidR="00436357" w:rsidRPr="00C16562" w:rsidRDefault="00E721EC" w:rsidP="000444B9">
            <w:pPr>
              <w:widowControl/>
              <w:spacing w:line="240" w:lineRule="atLeast"/>
              <w:jc w:val="center"/>
              <w:textAlignment w:val="center"/>
              <w:rPr>
                <w:szCs w:val="21"/>
              </w:rPr>
            </w:pPr>
            <w:r w:rsidRPr="00C16562">
              <w:rPr>
                <w:szCs w:val="21"/>
              </w:rPr>
              <w:t>5</w:t>
            </w:r>
          </w:p>
        </w:tc>
      </w:tr>
      <w:tr w:rsidR="00C16562" w:rsidRPr="00C16562" w14:paraId="7552CE6B" w14:textId="77777777" w:rsidTr="005664A5">
        <w:trPr>
          <w:trHeight w:val="567"/>
          <w:jc w:val="center"/>
        </w:trPr>
        <w:tc>
          <w:tcPr>
            <w:tcW w:w="1385" w:type="pct"/>
            <w:vAlign w:val="center"/>
          </w:tcPr>
          <w:p w14:paraId="25F1FB1F" w14:textId="1DA60136" w:rsidR="001056D2" w:rsidRPr="00C16562" w:rsidRDefault="00E721EC" w:rsidP="000444B9">
            <w:pPr>
              <w:widowControl/>
              <w:spacing w:line="240" w:lineRule="atLeast"/>
              <w:jc w:val="center"/>
              <w:textAlignment w:val="center"/>
              <w:rPr>
                <w:szCs w:val="21"/>
              </w:rPr>
            </w:pPr>
            <w:r w:rsidRPr="00C16562">
              <w:rPr>
                <w:szCs w:val="21"/>
              </w:rPr>
              <w:t>055100</w:t>
            </w:r>
            <w:r w:rsidRPr="00C16562">
              <w:rPr>
                <w:rFonts w:hint="eastAsia"/>
                <w:szCs w:val="21"/>
              </w:rPr>
              <w:t>（德语）</w:t>
            </w:r>
          </w:p>
        </w:tc>
        <w:tc>
          <w:tcPr>
            <w:tcW w:w="615" w:type="pct"/>
            <w:vAlign w:val="center"/>
          </w:tcPr>
          <w:p w14:paraId="57F7A340" w14:textId="29DA29A1" w:rsidR="001056D2" w:rsidRPr="00C16562" w:rsidRDefault="001056D2" w:rsidP="000444B9">
            <w:pPr>
              <w:widowControl/>
              <w:spacing w:line="240" w:lineRule="atLeast"/>
              <w:jc w:val="center"/>
              <w:textAlignment w:val="center"/>
              <w:rPr>
                <w:szCs w:val="21"/>
              </w:rPr>
            </w:pPr>
            <w:r w:rsidRPr="00C16562">
              <w:rPr>
                <w:szCs w:val="21"/>
              </w:rPr>
              <w:t>全日制</w:t>
            </w:r>
          </w:p>
        </w:tc>
        <w:tc>
          <w:tcPr>
            <w:tcW w:w="638" w:type="pct"/>
            <w:vAlign w:val="center"/>
          </w:tcPr>
          <w:p w14:paraId="416C02F3" w14:textId="04893F53" w:rsidR="001056D2" w:rsidRPr="00C16562" w:rsidRDefault="00E721EC" w:rsidP="000444B9">
            <w:pPr>
              <w:widowControl/>
              <w:spacing w:line="240" w:lineRule="atLeast"/>
              <w:jc w:val="center"/>
              <w:textAlignment w:val="center"/>
              <w:rPr>
                <w:szCs w:val="21"/>
              </w:rPr>
            </w:pPr>
            <w:r w:rsidRPr="00C16562">
              <w:rPr>
                <w:rFonts w:hint="eastAsia"/>
                <w:szCs w:val="21"/>
              </w:rPr>
              <w:t>无</w:t>
            </w:r>
          </w:p>
        </w:tc>
        <w:tc>
          <w:tcPr>
            <w:tcW w:w="747" w:type="pct"/>
            <w:vAlign w:val="center"/>
          </w:tcPr>
          <w:p w14:paraId="4F3BA0EA" w14:textId="204F0A4D" w:rsidR="001056D2" w:rsidRPr="00C16562" w:rsidRDefault="00E721EC" w:rsidP="000444B9">
            <w:pPr>
              <w:widowControl/>
              <w:spacing w:line="240" w:lineRule="atLeast"/>
              <w:jc w:val="center"/>
              <w:textAlignment w:val="center"/>
              <w:rPr>
                <w:szCs w:val="21"/>
              </w:rPr>
            </w:pPr>
            <w:r w:rsidRPr="00C16562">
              <w:rPr>
                <w:szCs w:val="21"/>
              </w:rPr>
              <w:t>11</w:t>
            </w:r>
          </w:p>
        </w:tc>
        <w:tc>
          <w:tcPr>
            <w:tcW w:w="692" w:type="pct"/>
            <w:vAlign w:val="center"/>
          </w:tcPr>
          <w:p w14:paraId="3D9903E1" w14:textId="134AF9D4" w:rsidR="001056D2" w:rsidRPr="00C16562" w:rsidRDefault="00E721EC" w:rsidP="000444B9">
            <w:pPr>
              <w:widowControl/>
              <w:spacing w:line="240" w:lineRule="atLeast"/>
              <w:jc w:val="center"/>
              <w:textAlignment w:val="center"/>
              <w:rPr>
                <w:szCs w:val="21"/>
              </w:rPr>
            </w:pPr>
            <w:r w:rsidRPr="00C16562">
              <w:rPr>
                <w:szCs w:val="21"/>
              </w:rPr>
              <w:t>4</w:t>
            </w:r>
          </w:p>
        </w:tc>
        <w:tc>
          <w:tcPr>
            <w:tcW w:w="923" w:type="pct"/>
            <w:vAlign w:val="center"/>
          </w:tcPr>
          <w:p w14:paraId="3236A488" w14:textId="3E5EE2ED" w:rsidR="001056D2" w:rsidRPr="00C16562" w:rsidRDefault="00E721EC" w:rsidP="000444B9">
            <w:pPr>
              <w:widowControl/>
              <w:spacing w:line="240" w:lineRule="atLeast"/>
              <w:jc w:val="center"/>
              <w:textAlignment w:val="center"/>
              <w:rPr>
                <w:szCs w:val="21"/>
              </w:rPr>
            </w:pPr>
            <w:r w:rsidRPr="00C16562">
              <w:rPr>
                <w:szCs w:val="21"/>
              </w:rPr>
              <w:t>7</w:t>
            </w:r>
          </w:p>
        </w:tc>
      </w:tr>
    </w:tbl>
    <w:p w14:paraId="3D232AFF" w14:textId="77777777" w:rsidR="00B66A19" w:rsidRPr="00C16562" w:rsidRDefault="00B66A19" w:rsidP="00A87DE9">
      <w:pPr>
        <w:pStyle w:val="a7"/>
        <w:spacing w:line="520" w:lineRule="exact"/>
        <w:ind w:firstLine="560"/>
        <w:rPr>
          <w:rFonts w:ascii="Times New Roman" w:hAnsi="Times New Roman" w:cs="Times New Roman"/>
          <w:sz w:val="28"/>
          <w:szCs w:val="28"/>
        </w:rPr>
      </w:pPr>
      <w:r w:rsidRPr="00C16562">
        <w:rPr>
          <w:rFonts w:ascii="Times New Roman" w:hAnsi="Times New Roman" w:cs="Times New Roman"/>
          <w:sz w:val="28"/>
          <w:szCs w:val="28"/>
        </w:rPr>
        <w:t>各专业招生计划后期如有</w:t>
      </w:r>
      <w:r w:rsidR="00803B28" w:rsidRPr="00C16562">
        <w:rPr>
          <w:rFonts w:ascii="Times New Roman" w:hAnsi="Times New Roman" w:cs="Times New Roman"/>
          <w:sz w:val="28"/>
          <w:szCs w:val="28"/>
        </w:rPr>
        <w:t>调整</w:t>
      </w:r>
      <w:r w:rsidRPr="00C16562">
        <w:rPr>
          <w:rFonts w:ascii="Times New Roman" w:hAnsi="Times New Roman" w:cs="Times New Roman"/>
          <w:sz w:val="28"/>
          <w:szCs w:val="28"/>
        </w:rPr>
        <w:t>，将在本学院网站上另行公布。</w:t>
      </w:r>
    </w:p>
    <w:p w14:paraId="09354FB5" w14:textId="230B1DF6" w:rsidR="00B66A19" w:rsidRPr="00C16562" w:rsidRDefault="005844D4" w:rsidP="000444B9">
      <w:pPr>
        <w:pStyle w:val="a7"/>
        <w:spacing w:beforeLines="50" w:before="156" w:line="520" w:lineRule="exact"/>
        <w:ind w:firstLineChars="0" w:firstLine="0"/>
        <w:rPr>
          <w:rFonts w:ascii="Times New Roman" w:eastAsia="黑体" w:hAnsi="Times New Roman" w:cs="Times New Roman"/>
          <w:sz w:val="32"/>
          <w:szCs w:val="32"/>
        </w:rPr>
      </w:pPr>
      <w:r w:rsidRPr="00C16562">
        <w:rPr>
          <w:rFonts w:ascii="Times New Roman" w:eastAsia="黑体" w:hAnsi="Times New Roman" w:cs="Times New Roman"/>
          <w:sz w:val="32"/>
          <w:szCs w:val="32"/>
        </w:rPr>
        <w:t>三</w:t>
      </w:r>
      <w:r w:rsidR="00B66A19" w:rsidRPr="00C16562">
        <w:rPr>
          <w:rFonts w:ascii="Times New Roman" w:eastAsia="黑体" w:hAnsi="Times New Roman" w:cs="Times New Roman"/>
          <w:sz w:val="32"/>
          <w:szCs w:val="32"/>
        </w:rPr>
        <w:t>、复试资格和条件</w:t>
      </w:r>
    </w:p>
    <w:p w14:paraId="5D3F88C7" w14:textId="6D61CE33" w:rsidR="00B66A19" w:rsidRPr="00C16562" w:rsidRDefault="006474C5" w:rsidP="009555BA">
      <w:pPr>
        <w:spacing w:line="520" w:lineRule="exact"/>
        <w:ind w:firstLineChars="200" w:firstLine="560"/>
        <w:rPr>
          <w:bCs/>
          <w:sz w:val="28"/>
          <w:szCs w:val="28"/>
        </w:rPr>
      </w:pPr>
      <w:r w:rsidRPr="00C16562">
        <w:rPr>
          <w:bCs/>
          <w:sz w:val="28"/>
          <w:szCs w:val="28"/>
        </w:rPr>
        <w:t>（一）</w:t>
      </w:r>
      <w:proofErr w:type="gramStart"/>
      <w:r w:rsidR="00B66A19" w:rsidRPr="00C16562">
        <w:rPr>
          <w:bCs/>
          <w:sz w:val="28"/>
          <w:szCs w:val="28"/>
        </w:rPr>
        <w:t>一</w:t>
      </w:r>
      <w:proofErr w:type="gramEnd"/>
      <w:r w:rsidR="00B66A19" w:rsidRPr="00C16562">
        <w:rPr>
          <w:bCs/>
          <w:sz w:val="28"/>
          <w:szCs w:val="28"/>
        </w:rPr>
        <w:t>志愿全日制</w:t>
      </w:r>
      <w:r w:rsidR="00B734C8" w:rsidRPr="00C16562">
        <w:rPr>
          <w:bCs/>
          <w:sz w:val="28"/>
          <w:szCs w:val="28"/>
        </w:rPr>
        <w:t>学术学位</w:t>
      </w:r>
      <w:r w:rsidR="00B66A19" w:rsidRPr="00C16562">
        <w:rPr>
          <w:bCs/>
          <w:sz w:val="28"/>
          <w:szCs w:val="28"/>
        </w:rPr>
        <w:t>初试成绩要求</w:t>
      </w:r>
    </w:p>
    <w:tbl>
      <w:tblPr>
        <w:tblW w:w="5000" w:type="pct"/>
        <w:jc w:val="center"/>
        <w:tblCellMar>
          <w:left w:w="0" w:type="dxa"/>
          <w:right w:w="0" w:type="dxa"/>
        </w:tblCellMar>
        <w:tblLook w:val="0000" w:firstRow="0" w:lastRow="0" w:firstColumn="0" w:lastColumn="0" w:noHBand="0" w:noVBand="0"/>
      </w:tblPr>
      <w:tblGrid>
        <w:gridCol w:w="451"/>
        <w:gridCol w:w="2238"/>
        <w:gridCol w:w="1417"/>
        <w:gridCol w:w="1701"/>
        <w:gridCol w:w="1276"/>
        <w:gridCol w:w="1107"/>
        <w:gridCol w:w="870"/>
      </w:tblGrid>
      <w:tr w:rsidR="00C16562" w:rsidRPr="00C16562" w14:paraId="6B47D812" w14:textId="77777777" w:rsidTr="00546BD9">
        <w:trPr>
          <w:trHeight w:val="567"/>
          <w:jc w:val="center"/>
        </w:trPr>
        <w:tc>
          <w:tcPr>
            <w:tcW w:w="24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96F12B5" w14:textId="77777777" w:rsidR="00533F78" w:rsidRPr="00C16562" w:rsidRDefault="00533F78" w:rsidP="000444B9">
            <w:pPr>
              <w:spacing w:line="240" w:lineRule="atLeast"/>
              <w:jc w:val="center"/>
              <w:rPr>
                <w:szCs w:val="21"/>
              </w:rPr>
            </w:pPr>
            <w:r w:rsidRPr="00C16562">
              <w:rPr>
                <w:szCs w:val="21"/>
              </w:rPr>
              <w:lastRenderedPageBreak/>
              <w:t>序号</w:t>
            </w:r>
          </w:p>
        </w:tc>
        <w:tc>
          <w:tcPr>
            <w:tcW w:w="123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52D907B" w14:textId="77777777" w:rsidR="00533F78" w:rsidRPr="00C16562" w:rsidRDefault="00533F78" w:rsidP="000444B9">
            <w:pPr>
              <w:spacing w:line="240" w:lineRule="atLeast"/>
              <w:jc w:val="center"/>
              <w:rPr>
                <w:szCs w:val="21"/>
              </w:rPr>
            </w:pPr>
            <w:r w:rsidRPr="00C16562">
              <w:rPr>
                <w:szCs w:val="21"/>
              </w:rPr>
              <w:t>招生专业</w:t>
            </w:r>
          </w:p>
        </w:tc>
        <w:tc>
          <w:tcPr>
            <w:tcW w:w="78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00C99A6" w14:textId="77777777" w:rsidR="00533F78" w:rsidRPr="00C16562" w:rsidRDefault="00533F78" w:rsidP="000444B9">
            <w:pPr>
              <w:spacing w:line="240" w:lineRule="atLeast"/>
              <w:jc w:val="center"/>
              <w:rPr>
                <w:szCs w:val="21"/>
              </w:rPr>
            </w:pPr>
            <w:r w:rsidRPr="00C16562">
              <w:rPr>
                <w:szCs w:val="21"/>
              </w:rPr>
              <w:t>初试成绩</w:t>
            </w:r>
          </w:p>
          <w:p w14:paraId="1E6F3C6A" w14:textId="77777777" w:rsidR="00533F78" w:rsidRPr="00C16562" w:rsidRDefault="00533F78" w:rsidP="000444B9">
            <w:pPr>
              <w:spacing w:line="240" w:lineRule="atLeast"/>
              <w:jc w:val="center"/>
              <w:rPr>
                <w:szCs w:val="21"/>
              </w:rPr>
            </w:pPr>
            <w:r w:rsidRPr="00C16562">
              <w:rPr>
                <w:szCs w:val="21"/>
              </w:rPr>
              <w:t>基本要求</w:t>
            </w:r>
          </w:p>
        </w:tc>
        <w:tc>
          <w:tcPr>
            <w:tcW w:w="93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C6D7072" w14:textId="77777777" w:rsidR="00533F78" w:rsidRPr="00C16562" w:rsidRDefault="00533F78" w:rsidP="000444B9">
            <w:pPr>
              <w:spacing w:line="240" w:lineRule="atLeast"/>
              <w:jc w:val="center"/>
              <w:rPr>
                <w:szCs w:val="21"/>
              </w:rPr>
            </w:pPr>
            <w:r w:rsidRPr="00C16562">
              <w:rPr>
                <w:szCs w:val="21"/>
              </w:rPr>
              <w:t>拟招统考计划</w:t>
            </w:r>
          </w:p>
          <w:p w14:paraId="7D7F9941" w14:textId="0EBB0501" w:rsidR="00533F78" w:rsidRPr="00C16562" w:rsidRDefault="00533F78" w:rsidP="000444B9">
            <w:pPr>
              <w:spacing w:line="240" w:lineRule="atLeast"/>
              <w:jc w:val="center"/>
              <w:rPr>
                <w:szCs w:val="21"/>
              </w:rPr>
            </w:pPr>
            <w:r w:rsidRPr="00C16562">
              <w:rPr>
                <w:szCs w:val="21"/>
              </w:rPr>
              <w:t>（</w:t>
            </w:r>
            <w:r w:rsidR="00F33222" w:rsidRPr="00C16562">
              <w:rPr>
                <w:szCs w:val="21"/>
              </w:rPr>
              <w:t>非</w:t>
            </w:r>
            <w:r w:rsidRPr="00C16562">
              <w:rPr>
                <w:szCs w:val="21"/>
              </w:rPr>
              <w:t>专项计划）</w:t>
            </w:r>
          </w:p>
        </w:tc>
        <w:tc>
          <w:tcPr>
            <w:tcW w:w="70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3275CA2" w14:textId="77777777" w:rsidR="00533F78" w:rsidRPr="00C16562" w:rsidRDefault="00533F78" w:rsidP="000444B9">
            <w:pPr>
              <w:spacing w:line="240" w:lineRule="atLeast"/>
              <w:jc w:val="center"/>
              <w:rPr>
                <w:szCs w:val="21"/>
              </w:rPr>
            </w:pPr>
            <w:proofErr w:type="gramStart"/>
            <w:r w:rsidRPr="00C16562">
              <w:rPr>
                <w:szCs w:val="21"/>
              </w:rPr>
              <w:t>一</w:t>
            </w:r>
            <w:proofErr w:type="gramEnd"/>
            <w:r w:rsidRPr="00C16562">
              <w:rPr>
                <w:szCs w:val="21"/>
              </w:rPr>
              <w:t>志愿上线复试人数</w:t>
            </w:r>
          </w:p>
        </w:tc>
        <w:tc>
          <w:tcPr>
            <w:tcW w:w="61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8197CCE" w14:textId="77777777" w:rsidR="00533F78" w:rsidRPr="00C16562" w:rsidRDefault="00533F78" w:rsidP="000444B9">
            <w:pPr>
              <w:spacing w:line="240" w:lineRule="atLeast"/>
              <w:jc w:val="center"/>
              <w:rPr>
                <w:szCs w:val="21"/>
              </w:rPr>
            </w:pPr>
            <w:r w:rsidRPr="00C16562">
              <w:rPr>
                <w:szCs w:val="21"/>
              </w:rPr>
              <w:t>复试</w:t>
            </w:r>
          </w:p>
          <w:p w14:paraId="44D5CF64" w14:textId="77777777" w:rsidR="00533F78" w:rsidRPr="00C16562" w:rsidRDefault="00533F78" w:rsidP="000444B9">
            <w:pPr>
              <w:spacing w:line="240" w:lineRule="atLeast"/>
              <w:jc w:val="center"/>
              <w:rPr>
                <w:szCs w:val="21"/>
              </w:rPr>
            </w:pPr>
            <w:r w:rsidRPr="00C16562">
              <w:rPr>
                <w:szCs w:val="21"/>
              </w:rPr>
              <w:t>比例</w:t>
            </w:r>
          </w:p>
        </w:tc>
        <w:tc>
          <w:tcPr>
            <w:tcW w:w="48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9820006" w14:textId="09341E69" w:rsidR="00533F78" w:rsidRPr="00C16562" w:rsidRDefault="00F33222" w:rsidP="000444B9">
            <w:pPr>
              <w:spacing w:line="240" w:lineRule="atLeast"/>
              <w:jc w:val="center"/>
              <w:rPr>
                <w:szCs w:val="21"/>
              </w:rPr>
            </w:pPr>
            <w:r w:rsidRPr="00C16562">
              <w:rPr>
                <w:szCs w:val="21"/>
              </w:rPr>
              <w:t>是否调剂</w:t>
            </w:r>
          </w:p>
        </w:tc>
      </w:tr>
      <w:tr w:rsidR="00C16562" w:rsidRPr="00C16562" w14:paraId="547F84B2" w14:textId="77777777" w:rsidTr="00546BD9">
        <w:trPr>
          <w:trHeight w:val="567"/>
          <w:jc w:val="center"/>
        </w:trPr>
        <w:tc>
          <w:tcPr>
            <w:tcW w:w="249"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E3907FA" w14:textId="77777777" w:rsidR="00533F78" w:rsidRPr="00C16562" w:rsidRDefault="00533F78" w:rsidP="000444B9">
            <w:pPr>
              <w:widowControl/>
              <w:spacing w:line="240" w:lineRule="atLeast"/>
              <w:jc w:val="center"/>
              <w:textAlignment w:val="center"/>
              <w:rPr>
                <w:szCs w:val="21"/>
              </w:rPr>
            </w:pPr>
            <w:r w:rsidRPr="00C16562">
              <w:rPr>
                <w:szCs w:val="21"/>
              </w:rPr>
              <w:t>1</w:t>
            </w:r>
          </w:p>
        </w:tc>
        <w:tc>
          <w:tcPr>
            <w:tcW w:w="1235"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2CF3C8C7" w14:textId="4DECB838" w:rsidR="00533F78" w:rsidRPr="00C16562" w:rsidRDefault="00E721EC" w:rsidP="000444B9">
            <w:pPr>
              <w:widowControl/>
              <w:spacing w:line="240" w:lineRule="atLeast"/>
              <w:jc w:val="center"/>
              <w:textAlignment w:val="center"/>
              <w:rPr>
                <w:szCs w:val="21"/>
              </w:rPr>
            </w:pPr>
            <w:r w:rsidRPr="00C16562">
              <w:rPr>
                <w:szCs w:val="21"/>
              </w:rPr>
              <w:t>050200</w:t>
            </w:r>
            <w:r w:rsidRPr="00C16562">
              <w:rPr>
                <w:rFonts w:hint="eastAsia"/>
                <w:szCs w:val="21"/>
              </w:rPr>
              <w:t>外国语言文学</w:t>
            </w:r>
          </w:p>
        </w:tc>
        <w:tc>
          <w:tcPr>
            <w:tcW w:w="782"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1F6A54A9" w14:textId="27C3DF2D" w:rsidR="00533F78" w:rsidRPr="00C16562" w:rsidRDefault="00E721EC" w:rsidP="000444B9">
            <w:pPr>
              <w:widowControl/>
              <w:spacing w:line="240" w:lineRule="atLeast"/>
              <w:jc w:val="center"/>
              <w:textAlignment w:val="center"/>
              <w:rPr>
                <w:szCs w:val="21"/>
              </w:rPr>
            </w:pPr>
            <w:r w:rsidRPr="00C16562">
              <w:rPr>
                <w:szCs w:val="21"/>
              </w:rPr>
              <w:t>365</w:t>
            </w:r>
            <w:r w:rsidRPr="00C16562">
              <w:rPr>
                <w:rFonts w:hint="eastAsia"/>
                <w:szCs w:val="21"/>
              </w:rPr>
              <w:t>（</w:t>
            </w:r>
            <w:r w:rsidRPr="00C16562">
              <w:rPr>
                <w:rFonts w:hint="eastAsia"/>
                <w:szCs w:val="21"/>
              </w:rPr>
              <w:t>5</w:t>
            </w:r>
            <w:r w:rsidRPr="00C16562">
              <w:rPr>
                <w:szCs w:val="21"/>
              </w:rPr>
              <w:t>5</w:t>
            </w:r>
            <w:r w:rsidRPr="00C16562">
              <w:rPr>
                <w:rFonts w:hint="eastAsia"/>
                <w:szCs w:val="21"/>
              </w:rPr>
              <w:t>，</w:t>
            </w:r>
            <w:r w:rsidRPr="00C16562">
              <w:rPr>
                <w:rFonts w:hint="eastAsia"/>
                <w:szCs w:val="21"/>
              </w:rPr>
              <w:t>8</w:t>
            </w:r>
            <w:r w:rsidRPr="00C16562">
              <w:rPr>
                <w:szCs w:val="21"/>
              </w:rPr>
              <w:t>3</w:t>
            </w:r>
            <w:r w:rsidRPr="00C16562">
              <w:rPr>
                <w:rFonts w:hint="eastAsia"/>
                <w:szCs w:val="21"/>
              </w:rPr>
              <w:t>）</w:t>
            </w:r>
          </w:p>
        </w:tc>
        <w:tc>
          <w:tcPr>
            <w:tcW w:w="939"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4D3E8D1E" w14:textId="1C5B7403" w:rsidR="00533F78" w:rsidRPr="00C16562" w:rsidRDefault="00546BD9" w:rsidP="000444B9">
            <w:pPr>
              <w:widowControl/>
              <w:spacing w:line="240" w:lineRule="atLeast"/>
              <w:jc w:val="center"/>
              <w:textAlignment w:val="center"/>
              <w:rPr>
                <w:szCs w:val="21"/>
              </w:rPr>
            </w:pPr>
            <w:r w:rsidRPr="00C16562">
              <w:rPr>
                <w:szCs w:val="21"/>
              </w:rPr>
              <w:t>10</w:t>
            </w:r>
          </w:p>
        </w:tc>
        <w:tc>
          <w:tcPr>
            <w:tcW w:w="704"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73B89ACD" w14:textId="0A8947A7" w:rsidR="00533F78" w:rsidRPr="00C16562" w:rsidRDefault="00E721EC" w:rsidP="000444B9">
            <w:pPr>
              <w:widowControl/>
              <w:spacing w:line="240" w:lineRule="atLeast"/>
              <w:jc w:val="center"/>
              <w:textAlignment w:val="center"/>
              <w:rPr>
                <w:szCs w:val="21"/>
              </w:rPr>
            </w:pPr>
            <w:r w:rsidRPr="00C16562">
              <w:rPr>
                <w:szCs w:val="21"/>
              </w:rPr>
              <w:t>1</w:t>
            </w:r>
          </w:p>
        </w:tc>
        <w:tc>
          <w:tcPr>
            <w:tcW w:w="611"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0C17A1B0" w14:textId="6D3403D2" w:rsidR="00533F78" w:rsidRPr="00C16562" w:rsidRDefault="00546BD9" w:rsidP="000444B9">
            <w:pPr>
              <w:widowControl/>
              <w:spacing w:line="240" w:lineRule="atLeast"/>
              <w:jc w:val="center"/>
              <w:textAlignment w:val="center"/>
              <w:rPr>
                <w:szCs w:val="21"/>
              </w:rPr>
            </w:pPr>
            <w:r w:rsidRPr="00C16562">
              <w:rPr>
                <w:rFonts w:hint="eastAsia"/>
                <w:szCs w:val="21"/>
              </w:rPr>
              <w:t>1</w:t>
            </w:r>
            <w:r w:rsidRPr="00C16562">
              <w:rPr>
                <w:szCs w:val="21"/>
              </w:rPr>
              <w:t>50</w:t>
            </w:r>
            <w:r w:rsidRPr="00C16562">
              <w:rPr>
                <w:rFonts w:hint="eastAsia"/>
                <w:szCs w:val="21"/>
              </w:rPr>
              <w:t>%</w:t>
            </w:r>
          </w:p>
        </w:tc>
        <w:tc>
          <w:tcPr>
            <w:tcW w:w="48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01A2901E" w14:textId="7F838F0A" w:rsidR="00533F78" w:rsidRPr="00C16562" w:rsidRDefault="00546BD9" w:rsidP="000444B9">
            <w:pPr>
              <w:widowControl/>
              <w:spacing w:line="240" w:lineRule="atLeast"/>
              <w:jc w:val="center"/>
              <w:textAlignment w:val="center"/>
              <w:rPr>
                <w:szCs w:val="21"/>
              </w:rPr>
            </w:pPr>
            <w:r w:rsidRPr="00C16562">
              <w:rPr>
                <w:rFonts w:hint="eastAsia"/>
                <w:szCs w:val="21"/>
              </w:rPr>
              <w:t>是</w:t>
            </w:r>
          </w:p>
        </w:tc>
      </w:tr>
    </w:tbl>
    <w:p w14:paraId="7F13C4D2" w14:textId="6F2279F4" w:rsidR="00B66A19" w:rsidRPr="00C16562" w:rsidRDefault="006474C5" w:rsidP="009555BA">
      <w:pPr>
        <w:spacing w:line="520" w:lineRule="exact"/>
        <w:ind w:firstLineChars="200" w:firstLine="560"/>
        <w:rPr>
          <w:bCs/>
          <w:sz w:val="28"/>
          <w:szCs w:val="28"/>
        </w:rPr>
      </w:pPr>
      <w:r w:rsidRPr="00C16562">
        <w:rPr>
          <w:bCs/>
          <w:sz w:val="28"/>
          <w:szCs w:val="28"/>
        </w:rPr>
        <w:t>（二）</w:t>
      </w:r>
      <w:proofErr w:type="gramStart"/>
      <w:r w:rsidR="00B66A19" w:rsidRPr="00C16562">
        <w:rPr>
          <w:bCs/>
          <w:sz w:val="28"/>
          <w:szCs w:val="28"/>
        </w:rPr>
        <w:t>一</w:t>
      </w:r>
      <w:proofErr w:type="gramEnd"/>
      <w:r w:rsidR="00B66A19" w:rsidRPr="00C16562">
        <w:rPr>
          <w:bCs/>
          <w:sz w:val="28"/>
          <w:szCs w:val="28"/>
        </w:rPr>
        <w:t>志愿全日制</w:t>
      </w:r>
      <w:r w:rsidR="00B734C8" w:rsidRPr="00C16562">
        <w:rPr>
          <w:bCs/>
          <w:sz w:val="28"/>
          <w:szCs w:val="28"/>
        </w:rPr>
        <w:t>专业</w:t>
      </w:r>
      <w:r w:rsidR="00B66A19" w:rsidRPr="00C16562">
        <w:rPr>
          <w:bCs/>
          <w:sz w:val="28"/>
          <w:szCs w:val="28"/>
        </w:rPr>
        <w:t>学位初试成绩要求</w:t>
      </w:r>
    </w:p>
    <w:tbl>
      <w:tblPr>
        <w:tblW w:w="5000" w:type="pct"/>
        <w:jc w:val="center"/>
        <w:tblCellMar>
          <w:left w:w="0" w:type="dxa"/>
          <w:right w:w="0" w:type="dxa"/>
        </w:tblCellMar>
        <w:tblLook w:val="0000" w:firstRow="0" w:lastRow="0" w:firstColumn="0" w:lastColumn="0" w:noHBand="0" w:noVBand="0"/>
      </w:tblPr>
      <w:tblGrid>
        <w:gridCol w:w="667"/>
        <w:gridCol w:w="2531"/>
        <w:gridCol w:w="1464"/>
        <w:gridCol w:w="1598"/>
        <w:gridCol w:w="1198"/>
        <w:gridCol w:w="799"/>
        <w:gridCol w:w="803"/>
      </w:tblGrid>
      <w:tr w:rsidR="00C16562" w:rsidRPr="00C16562" w14:paraId="64862C13" w14:textId="77777777" w:rsidTr="004443A0">
        <w:trPr>
          <w:trHeight w:val="567"/>
          <w:jc w:val="center"/>
        </w:trPr>
        <w:tc>
          <w:tcPr>
            <w:tcW w:w="36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472A586" w14:textId="77777777" w:rsidR="00F33222" w:rsidRPr="00C16562" w:rsidRDefault="00F33222" w:rsidP="000444B9">
            <w:pPr>
              <w:spacing w:line="240" w:lineRule="atLeast"/>
              <w:jc w:val="center"/>
              <w:rPr>
                <w:szCs w:val="21"/>
              </w:rPr>
            </w:pPr>
            <w:r w:rsidRPr="00C16562">
              <w:rPr>
                <w:szCs w:val="21"/>
              </w:rPr>
              <w:t>序号</w:t>
            </w:r>
          </w:p>
        </w:tc>
        <w:tc>
          <w:tcPr>
            <w:tcW w:w="139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D44DBA0" w14:textId="77777777" w:rsidR="00F33222" w:rsidRPr="00C16562" w:rsidRDefault="00F33222" w:rsidP="000444B9">
            <w:pPr>
              <w:spacing w:line="240" w:lineRule="atLeast"/>
              <w:jc w:val="center"/>
              <w:rPr>
                <w:szCs w:val="21"/>
              </w:rPr>
            </w:pPr>
            <w:r w:rsidRPr="00C16562">
              <w:rPr>
                <w:szCs w:val="21"/>
              </w:rPr>
              <w:t>招生专业</w:t>
            </w:r>
          </w:p>
        </w:tc>
        <w:tc>
          <w:tcPr>
            <w:tcW w:w="80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5AA49B7" w14:textId="77777777" w:rsidR="00F33222" w:rsidRPr="00C16562" w:rsidRDefault="00F33222" w:rsidP="000444B9">
            <w:pPr>
              <w:spacing w:line="240" w:lineRule="atLeast"/>
              <w:jc w:val="center"/>
              <w:rPr>
                <w:szCs w:val="21"/>
              </w:rPr>
            </w:pPr>
            <w:r w:rsidRPr="00C16562">
              <w:rPr>
                <w:szCs w:val="21"/>
              </w:rPr>
              <w:t>初试成绩</w:t>
            </w:r>
          </w:p>
          <w:p w14:paraId="30DABAFD" w14:textId="77777777" w:rsidR="00F33222" w:rsidRPr="00C16562" w:rsidRDefault="00F33222" w:rsidP="000444B9">
            <w:pPr>
              <w:spacing w:line="240" w:lineRule="atLeast"/>
              <w:jc w:val="center"/>
              <w:rPr>
                <w:szCs w:val="21"/>
              </w:rPr>
            </w:pPr>
            <w:r w:rsidRPr="00C16562">
              <w:rPr>
                <w:szCs w:val="21"/>
              </w:rPr>
              <w:t>基本要求</w:t>
            </w:r>
          </w:p>
        </w:tc>
        <w:tc>
          <w:tcPr>
            <w:tcW w:w="88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24436A7" w14:textId="77777777" w:rsidR="00F33222" w:rsidRPr="00C16562" w:rsidRDefault="00F33222" w:rsidP="000444B9">
            <w:pPr>
              <w:spacing w:line="240" w:lineRule="atLeast"/>
              <w:jc w:val="center"/>
              <w:rPr>
                <w:szCs w:val="21"/>
              </w:rPr>
            </w:pPr>
            <w:r w:rsidRPr="00C16562">
              <w:rPr>
                <w:szCs w:val="21"/>
              </w:rPr>
              <w:t>拟招统考计划</w:t>
            </w:r>
          </w:p>
          <w:p w14:paraId="1DF18E18" w14:textId="427DAF8A" w:rsidR="00F33222" w:rsidRPr="00C16562" w:rsidRDefault="00F33222" w:rsidP="000444B9">
            <w:pPr>
              <w:spacing w:line="240" w:lineRule="atLeast"/>
              <w:jc w:val="center"/>
              <w:rPr>
                <w:szCs w:val="21"/>
              </w:rPr>
            </w:pPr>
            <w:r w:rsidRPr="00C16562">
              <w:rPr>
                <w:szCs w:val="21"/>
              </w:rPr>
              <w:t>（非专项计划）</w:t>
            </w:r>
          </w:p>
        </w:tc>
        <w:tc>
          <w:tcPr>
            <w:tcW w:w="66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6E4F7FF" w14:textId="77777777" w:rsidR="00F33222" w:rsidRPr="00C16562" w:rsidRDefault="00F33222" w:rsidP="000444B9">
            <w:pPr>
              <w:spacing w:line="240" w:lineRule="atLeast"/>
              <w:jc w:val="center"/>
              <w:rPr>
                <w:szCs w:val="21"/>
              </w:rPr>
            </w:pPr>
            <w:proofErr w:type="gramStart"/>
            <w:r w:rsidRPr="00C16562">
              <w:rPr>
                <w:szCs w:val="21"/>
              </w:rPr>
              <w:t>一</w:t>
            </w:r>
            <w:proofErr w:type="gramEnd"/>
            <w:r w:rsidRPr="00C16562">
              <w:rPr>
                <w:szCs w:val="21"/>
              </w:rPr>
              <w:t>志愿上线复试人数</w:t>
            </w:r>
          </w:p>
        </w:tc>
        <w:tc>
          <w:tcPr>
            <w:tcW w:w="44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051E195" w14:textId="77777777" w:rsidR="00F33222" w:rsidRPr="00C16562" w:rsidRDefault="00F33222" w:rsidP="000444B9">
            <w:pPr>
              <w:spacing w:line="240" w:lineRule="atLeast"/>
              <w:jc w:val="center"/>
              <w:rPr>
                <w:szCs w:val="21"/>
              </w:rPr>
            </w:pPr>
            <w:r w:rsidRPr="00C16562">
              <w:rPr>
                <w:szCs w:val="21"/>
              </w:rPr>
              <w:t>复试</w:t>
            </w:r>
          </w:p>
          <w:p w14:paraId="4047E7E5" w14:textId="77777777" w:rsidR="00F33222" w:rsidRPr="00C16562" w:rsidRDefault="00F33222" w:rsidP="000444B9">
            <w:pPr>
              <w:spacing w:line="240" w:lineRule="atLeast"/>
              <w:jc w:val="center"/>
              <w:rPr>
                <w:szCs w:val="21"/>
              </w:rPr>
            </w:pPr>
            <w:r w:rsidRPr="00C16562">
              <w:rPr>
                <w:szCs w:val="21"/>
              </w:rPr>
              <w:t>比例</w:t>
            </w:r>
          </w:p>
        </w:tc>
        <w:tc>
          <w:tcPr>
            <w:tcW w:w="44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DC4D9C0" w14:textId="77777777" w:rsidR="00F33222" w:rsidRPr="00C16562" w:rsidRDefault="00F33222" w:rsidP="000444B9">
            <w:pPr>
              <w:spacing w:line="240" w:lineRule="atLeast"/>
              <w:jc w:val="center"/>
              <w:rPr>
                <w:szCs w:val="21"/>
              </w:rPr>
            </w:pPr>
            <w:r w:rsidRPr="00C16562">
              <w:rPr>
                <w:szCs w:val="21"/>
              </w:rPr>
              <w:t>是否</w:t>
            </w:r>
          </w:p>
          <w:p w14:paraId="21982312" w14:textId="14027811" w:rsidR="00F33222" w:rsidRPr="00C16562" w:rsidRDefault="00F33222" w:rsidP="000444B9">
            <w:pPr>
              <w:spacing w:line="240" w:lineRule="atLeast"/>
              <w:jc w:val="center"/>
              <w:rPr>
                <w:szCs w:val="21"/>
              </w:rPr>
            </w:pPr>
            <w:r w:rsidRPr="00C16562">
              <w:rPr>
                <w:szCs w:val="21"/>
              </w:rPr>
              <w:t>调剂</w:t>
            </w:r>
          </w:p>
        </w:tc>
      </w:tr>
      <w:tr w:rsidR="00C16562" w:rsidRPr="00C16562" w14:paraId="4F213EF8" w14:textId="77777777" w:rsidTr="00546BD9">
        <w:trPr>
          <w:trHeight w:val="567"/>
          <w:jc w:val="center"/>
        </w:trPr>
        <w:tc>
          <w:tcPr>
            <w:tcW w:w="36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55BA22" w14:textId="77777777" w:rsidR="00F33222" w:rsidRPr="00C16562" w:rsidRDefault="00F33222" w:rsidP="000444B9">
            <w:pPr>
              <w:widowControl/>
              <w:spacing w:line="240" w:lineRule="atLeast"/>
              <w:jc w:val="center"/>
              <w:textAlignment w:val="center"/>
              <w:rPr>
                <w:szCs w:val="21"/>
              </w:rPr>
            </w:pPr>
            <w:r w:rsidRPr="00C16562">
              <w:rPr>
                <w:szCs w:val="21"/>
              </w:rPr>
              <w:t>1</w:t>
            </w:r>
          </w:p>
        </w:tc>
        <w:tc>
          <w:tcPr>
            <w:tcW w:w="1397"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15D26D0A" w14:textId="29C43125" w:rsidR="00F33222" w:rsidRPr="00C16562" w:rsidRDefault="00546BD9" w:rsidP="000444B9">
            <w:pPr>
              <w:widowControl/>
              <w:spacing w:line="240" w:lineRule="atLeast"/>
              <w:jc w:val="center"/>
              <w:textAlignment w:val="center"/>
              <w:rPr>
                <w:szCs w:val="21"/>
              </w:rPr>
            </w:pPr>
            <w:r w:rsidRPr="00C16562">
              <w:rPr>
                <w:szCs w:val="21"/>
              </w:rPr>
              <w:t>055100</w:t>
            </w:r>
            <w:r w:rsidRPr="00C16562">
              <w:rPr>
                <w:rFonts w:hint="eastAsia"/>
                <w:szCs w:val="21"/>
              </w:rPr>
              <w:t>翻译（英语）</w:t>
            </w:r>
          </w:p>
        </w:tc>
        <w:tc>
          <w:tcPr>
            <w:tcW w:w="808"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44ADE56F" w14:textId="0B738055" w:rsidR="00F33222" w:rsidRPr="00C16562" w:rsidRDefault="00546BD9" w:rsidP="000444B9">
            <w:pPr>
              <w:widowControl/>
              <w:spacing w:line="240" w:lineRule="atLeast"/>
              <w:jc w:val="center"/>
              <w:textAlignment w:val="center"/>
              <w:rPr>
                <w:szCs w:val="21"/>
              </w:rPr>
            </w:pPr>
            <w:r w:rsidRPr="00C16562">
              <w:rPr>
                <w:szCs w:val="21"/>
              </w:rPr>
              <w:t>379</w:t>
            </w:r>
            <w:r w:rsidRPr="00C16562">
              <w:rPr>
                <w:rFonts w:hint="eastAsia"/>
                <w:szCs w:val="21"/>
              </w:rPr>
              <w:t>（</w:t>
            </w:r>
            <w:r w:rsidRPr="00C16562">
              <w:rPr>
                <w:rFonts w:hint="eastAsia"/>
                <w:szCs w:val="21"/>
              </w:rPr>
              <w:t>5</w:t>
            </w:r>
            <w:r w:rsidRPr="00C16562">
              <w:rPr>
                <w:szCs w:val="21"/>
              </w:rPr>
              <w:t>5</w:t>
            </w:r>
            <w:r w:rsidRPr="00C16562">
              <w:rPr>
                <w:rFonts w:hint="eastAsia"/>
                <w:szCs w:val="21"/>
              </w:rPr>
              <w:t>，</w:t>
            </w:r>
            <w:r w:rsidRPr="00C16562">
              <w:rPr>
                <w:rFonts w:hint="eastAsia"/>
                <w:szCs w:val="21"/>
              </w:rPr>
              <w:t>8</w:t>
            </w:r>
            <w:r w:rsidRPr="00C16562">
              <w:rPr>
                <w:szCs w:val="21"/>
              </w:rPr>
              <w:t>3</w:t>
            </w:r>
            <w:r w:rsidRPr="00C16562">
              <w:rPr>
                <w:rFonts w:hint="eastAsia"/>
                <w:szCs w:val="21"/>
              </w:rPr>
              <w:t>）</w:t>
            </w:r>
          </w:p>
        </w:tc>
        <w:tc>
          <w:tcPr>
            <w:tcW w:w="882"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5E47B421" w14:textId="032D0FC8" w:rsidR="00F33222" w:rsidRPr="00C16562" w:rsidRDefault="00546BD9" w:rsidP="000444B9">
            <w:pPr>
              <w:widowControl/>
              <w:spacing w:line="240" w:lineRule="atLeast"/>
              <w:jc w:val="center"/>
              <w:textAlignment w:val="center"/>
              <w:rPr>
                <w:szCs w:val="21"/>
              </w:rPr>
            </w:pPr>
            <w:r w:rsidRPr="00C16562">
              <w:rPr>
                <w:szCs w:val="21"/>
              </w:rPr>
              <w:t>25</w:t>
            </w:r>
          </w:p>
        </w:tc>
        <w:tc>
          <w:tcPr>
            <w:tcW w:w="661"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7FD649E6" w14:textId="31B9FFDA" w:rsidR="00F33222" w:rsidRPr="00C16562" w:rsidRDefault="00546BD9" w:rsidP="000444B9">
            <w:pPr>
              <w:widowControl/>
              <w:spacing w:line="240" w:lineRule="atLeast"/>
              <w:jc w:val="center"/>
              <w:textAlignment w:val="center"/>
              <w:rPr>
                <w:szCs w:val="21"/>
              </w:rPr>
            </w:pPr>
            <w:r w:rsidRPr="00C16562">
              <w:rPr>
                <w:szCs w:val="21"/>
              </w:rPr>
              <w:t>35</w:t>
            </w:r>
          </w:p>
        </w:tc>
        <w:tc>
          <w:tcPr>
            <w:tcW w:w="441"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1133906E" w14:textId="3FFBEAA4" w:rsidR="00F33222" w:rsidRPr="00C16562" w:rsidRDefault="00F33222" w:rsidP="000444B9">
            <w:pPr>
              <w:widowControl/>
              <w:spacing w:line="240" w:lineRule="atLeast"/>
              <w:jc w:val="center"/>
              <w:textAlignment w:val="center"/>
              <w:rPr>
                <w:szCs w:val="21"/>
              </w:rPr>
            </w:pPr>
            <w:r w:rsidRPr="00C16562">
              <w:rPr>
                <w:szCs w:val="21"/>
              </w:rPr>
              <w:t>1</w:t>
            </w:r>
            <w:r w:rsidR="00546BD9" w:rsidRPr="00C16562">
              <w:rPr>
                <w:szCs w:val="21"/>
              </w:rPr>
              <w:t>4</w:t>
            </w:r>
            <w:r w:rsidRPr="00C16562">
              <w:rPr>
                <w:szCs w:val="21"/>
              </w:rPr>
              <w:t>0%</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0238910D" w14:textId="55842120" w:rsidR="00F33222" w:rsidRPr="00C16562" w:rsidRDefault="00546BD9" w:rsidP="000444B9">
            <w:pPr>
              <w:widowControl/>
              <w:spacing w:line="240" w:lineRule="atLeast"/>
              <w:jc w:val="center"/>
              <w:textAlignment w:val="center"/>
              <w:rPr>
                <w:szCs w:val="21"/>
              </w:rPr>
            </w:pPr>
            <w:r w:rsidRPr="00C16562">
              <w:rPr>
                <w:rFonts w:hint="eastAsia"/>
                <w:szCs w:val="21"/>
              </w:rPr>
              <w:t>否</w:t>
            </w:r>
          </w:p>
        </w:tc>
      </w:tr>
      <w:tr w:rsidR="00C16562" w:rsidRPr="00C16562" w14:paraId="2138D37C" w14:textId="77777777" w:rsidTr="00546BD9">
        <w:trPr>
          <w:trHeight w:val="567"/>
          <w:jc w:val="center"/>
        </w:trPr>
        <w:tc>
          <w:tcPr>
            <w:tcW w:w="36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79801F" w14:textId="77777777" w:rsidR="00F33222" w:rsidRPr="00C16562" w:rsidRDefault="00F33222" w:rsidP="000444B9">
            <w:pPr>
              <w:widowControl/>
              <w:spacing w:line="240" w:lineRule="atLeast"/>
              <w:jc w:val="center"/>
              <w:textAlignment w:val="center"/>
              <w:rPr>
                <w:szCs w:val="21"/>
              </w:rPr>
            </w:pPr>
            <w:r w:rsidRPr="00C16562">
              <w:rPr>
                <w:szCs w:val="21"/>
              </w:rPr>
              <w:t>2</w:t>
            </w:r>
          </w:p>
        </w:tc>
        <w:tc>
          <w:tcPr>
            <w:tcW w:w="139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534EF71" w14:textId="6F0C79A6" w:rsidR="00F33222" w:rsidRPr="00C16562" w:rsidRDefault="00546BD9" w:rsidP="000444B9">
            <w:pPr>
              <w:widowControl/>
              <w:spacing w:line="240" w:lineRule="atLeast"/>
              <w:jc w:val="center"/>
              <w:textAlignment w:val="center"/>
              <w:rPr>
                <w:szCs w:val="21"/>
              </w:rPr>
            </w:pPr>
            <w:r w:rsidRPr="00C16562">
              <w:rPr>
                <w:szCs w:val="21"/>
              </w:rPr>
              <w:t>055100</w:t>
            </w:r>
            <w:r w:rsidRPr="00C16562">
              <w:rPr>
                <w:rFonts w:hint="eastAsia"/>
                <w:szCs w:val="21"/>
              </w:rPr>
              <w:t>翻译（日语）</w:t>
            </w:r>
          </w:p>
        </w:tc>
        <w:tc>
          <w:tcPr>
            <w:tcW w:w="80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AD29525" w14:textId="0FE8DF7A" w:rsidR="00F33222" w:rsidRPr="00C16562" w:rsidRDefault="00546BD9" w:rsidP="000444B9">
            <w:pPr>
              <w:widowControl/>
              <w:spacing w:line="240" w:lineRule="atLeast"/>
              <w:jc w:val="center"/>
              <w:textAlignment w:val="center"/>
              <w:rPr>
                <w:szCs w:val="21"/>
              </w:rPr>
            </w:pPr>
            <w:r w:rsidRPr="00C16562">
              <w:rPr>
                <w:szCs w:val="21"/>
              </w:rPr>
              <w:t>373</w:t>
            </w:r>
            <w:r w:rsidRPr="00C16562">
              <w:rPr>
                <w:rFonts w:hint="eastAsia"/>
                <w:szCs w:val="21"/>
              </w:rPr>
              <w:t>（</w:t>
            </w:r>
            <w:r w:rsidRPr="00C16562">
              <w:rPr>
                <w:rFonts w:hint="eastAsia"/>
                <w:szCs w:val="21"/>
              </w:rPr>
              <w:t>5</w:t>
            </w:r>
            <w:r w:rsidRPr="00C16562">
              <w:rPr>
                <w:szCs w:val="21"/>
              </w:rPr>
              <w:t>5</w:t>
            </w:r>
            <w:r w:rsidRPr="00C16562">
              <w:rPr>
                <w:rFonts w:hint="eastAsia"/>
                <w:szCs w:val="21"/>
              </w:rPr>
              <w:t>，</w:t>
            </w:r>
            <w:r w:rsidRPr="00C16562">
              <w:rPr>
                <w:rFonts w:hint="eastAsia"/>
                <w:szCs w:val="21"/>
              </w:rPr>
              <w:t>8</w:t>
            </w:r>
            <w:r w:rsidRPr="00C16562">
              <w:rPr>
                <w:szCs w:val="21"/>
              </w:rPr>
              <w:t>3</w:t>
            </w:r>
            <w:r w:rsidRPr="00C16562">
              <w:rPr>
                <w:rFonts w:hint="eastAsia"/>
                <w:szCs w:val="21"/>
              </w:rPr>
              <w:t>）</w:t>
            </w:r>
          </w:p>
        </w:tc>
        <w:tc>
          <w:tcPr>
            <w:tcW w:w="88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BB09724" w14:textId="73D202C4" w:rsidR="00F33222" w:rsidRPr="00C16562" w:rsidRDefault="00546BD9" w:rsidP="000444B9">
            <w:pPr>
              <w:widowControl/>
              <w:spacing w:line="240" w:lineRule="atLeast"/>
              <w:jc w:val="center"/>
              <w:textAlignment w:val="center"/>
              <w:rPr>
                <w:szCs w:val="21"/>
              </w:rPr>
            </w:pPr>
            <w:r w:rsidRPr="00C16562">
              <w:rPr>
                <w:rFonts w:hint="eastAsia"/>
                <w:szCs w:val="21"/>
              </w:rPr>
              <w:t>5</w:t>
            </w:r>
          </w:p>
        </w:tc>
        <w:tc>
          <w:tcPr>
            <w:tcW w:w="66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0A30CBB" w14:textId="3B535F83" w:rsidR="00F33222" w:rsidRPr="00C16562" w:rsidRDefault="00546BD9" w:rsidP="000444B9">
            <w:pPr>
              <w:widowControl/>
              <w:spacing w:line="240" w:lineRule="atLeast"/>
              <w:jc w:val="center"/>
              <w:textAlignment w:val="center"/>
              <w:rPr>
                <w:szCs w:val="21"/>
              </w:rPr>
            </w:pPr>
            <w:r w:rsidRPr="00C16562">
              <w:rPr>
                <w:rFonts w:hint="eastAsia"/>
                <w:szCs w:val="21"/>
              </w:rPr>
              <w:t>8</w:t>
            </w:r>
          </w:p>
        </w:tc>
        <w:tc>
          <w:tcPr>
            <w:tcW w:w="44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CF298A2" w14:textId="7D947121" w:rsidR="00F33222" w:rsidRPr="00C16562" w:rsidRDefault="00546BD9" w:rsidP="000444B9">
            <w:pPr>
              <w:widowControl/>
              <w:spacing w:line="240" w:lineRule="atLeast"/>
              <w:jc w:val="center"/>
              <w:textAlignment w:val="center"/>
              <w:rPr>
                <w:szCs w:val="21"/>
              </w:rPr>
            </w:pPr>
            <w:r w:rsidRPr="00C16562">
              <w:rPr>
                <w:rFonts w:hint="eastAsia"/>
                <w:szCs w:val="21"/>
              </w:rPr>
              <w:t>1</w:t>
            </w:r>
            <w:r w:rsidRPr="00C16562">
              <w:rPr>
                <w:szCs w:val="21"/>
              </w:rPr>
              <w:t>60</w:t>
            </w:r>
            <w:r w:rsidRPr="00C16562">
              <w:rPr>
                <w:rFonts w:hint="eastAsia"/>
                <w:szCs w:val="21"/>
              </w:rPr>
              <w:t>%</w:t>
            </w:r>
          </w:p>
        </w:tc>
        <w:tc>
          <w:tcPr>
            <w:tcW w:w="44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1D63194" w14:textId="618F12DA" w:rsidR="00F33222" w:rsidRPr="00C16562" w:rsidRDefault="00546BD9" w:rsidP="000444B9">
            <w:pPr>
              <w:widowControl/>
              <w:spacing w:line="240" w:lineRule="atLeast"/>
              <w:jc w:val="center"/>
              <w:textAlignment w:val="center"/>
              <w:rPr>
                <w:szCs w:val="21"/>
              </w:rPr>
            </w:pPr>
            <w:r w:rsidRPr="00C16562">
              <w:rPr>
                <w:rFonts w:hint="eastAsia"/>
                <w:szCs w:val="21"/>
              </w:rPr>
              <w:t>否</w:t>
            </w:r>
          </w:p>
        </w:tc>
      </w:tr>
      <w:tr w:rsidR="00C16562" w:rsidRPr="00C16562" w14:paraId="3076E98F" w14:textId="77777777" w:rsidTr="00546BD9">
        <w:trPr>
          <w:trHeight w:val="567"/>
          <w:jc w:val="center"/>
        </w:trPr>
        <w:tc>
          <w:tcPr>
            <w:tcW w:w="36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F12F18F" w14:textId="226D3233" w:rsidR="00546BD9" w:rsidRPr="00C16562" w:rsidRDefault="00546BD9" w:rsidP="000444B9">
            <w:pPr>
              <w:widowControl/>
              <w:spacing w:line="240" w:lineRule="atLeast"/>
              <w:jc w:val="center"/>
              <w:textAlignment w:val="center"/>
              <w:rPr>
                <w:szCs w:val="21"/>
              </w:rPr>
            </w:pPr>
            <w:r w:rsidRPr="00C16562">
              <w:rPr>
                <w:rFonts w:hint="eastAsia"/>
                <w:szCs w:val="21"/>
              </w:rPr>
              <w:t>3</w:t>
            </w:r>
          </w:p>
        </w:tc>
        <w:tc>
          <w:tcPr>
            <w:tcW w:w="139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4C9EF51" w14:textId="3F63261A" w:rsidR="00546BD9" w:rsidRPr="00C16562" w:rsidRDefault="00546BD9" w:rsidP="000444B9">
            <w:pPr>
              <w:widowControl/>
              <w:spacing w:line="240" w:lineRule="atLeast"/>
              <w:jc w:val="center"/>
              <w:textAlignment w:val="center"/>
              <w:rPr>
                <w:szCs w:val="21"/>
              </w:rPr>
            </w:pPr>
            <w:r w:rsidRPr="00C16562">
              <w:rPr>
                <w:szCs w:val="21"/>
              </w:rPr>
              <w:t>055100</w:t>
            </w:r>
            <w:r w:rsidRPr="00C16562">
              <w:rPr>
                <w:rFonts w:hint="eastAsia"/>
                <w:szCs w:val="21"/>
              </w:rPr>
              <w:t>翻译（德语）</w:t>
            </w:r>
          </w:p>
        </w:tc>
        <w:tc>
          <w:tcPr>
            <w:tcW w:w="80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1EEAD5A" w14:textId="52FDD3D9" w:rsidR="00546BD9" w:rsidRPr="00C16562" w:rsidRDefault="00546BD9" w:rsidP="000444B9">
            <w:pPr>
              <w:widowControl/>
              <w:spacing w:line="240" w:lineRule="atLeast"/>
              <w:jc w:val="center"/>
              <w:textAlignment w:val="center"/>
              <w:rPr>
                <w:szCs w:val="21"/>
              </w:rPr>
            </w:pPr>
            <w:r w:rsidRPr="00C16562">
              <w:rPr>
                <w:szCs w:val="21"/>
              </w:rPr>
              <w:t>365</w:t>
            </w:r>
            <w:r w:rsidRPr="00C16562">
              <w:rPr>
                <w:rFonts w:hint="eastAsia"/>
                <w:szCs w:val="21"/>
              </w:rPr>
              <w:t>（</w:t>
            </w:r>
            <w:r w:rsidRPr="00C16562">
              <w:rPr>
                <w:rFonts w:hint="eastAsia"/>
                <w:szCs w:val="21"/>
              </w:rPr>
              <w:t>5</w:t>
            </w:r>
            <w:r w:rsidRPr="00C16562">
              <w:rPr>
                <w:szCs w:val="21"/>
              </w:rPr>
              <w:t>5</w:t>
            </w:r>
            <w:r w:rsidRPr="00C16562">
              <w:rPr>
                <w:rFonts w:hint="eastAsia"/>
                <w:szCs w:val="21"/>
              </w:rPr>
              <w:t>，</w:t>
            </w:r>
            <w:r w:rsidRPr="00C16562">
              <w:rPr>
                <w:rFonts w:hint="eastAsia"/>
                <w:szCs w:val="21"/>
              </w:rPr>
              <w:t>8</w:t>
            </w:r>
            <w:r w:rsidRPr="00C16562">
              <w:rPr>
                <w:szCs w:val="21"/>
              </w:rPr>
              <w:t>3</w:t>
            </w:r>
            <w:r w:rsidRPr="00C16562">
              <w:rPr>
                <w:rFonts w:hint="eastAsia"/>
                <w:szCs w:val="21"/>
              </w:rPr>
              <w:t>）</w:t>
            </w:r>
          </w:p>
        </w:tc>
        <w:tc>
          <w:tcPr>
            <w:tcW w:w="88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C7D0EA4" w14:textId="5AC10E6D" w:rsidR="00546BD9" w:rsidRPr="00C16562" w:rsidRDefault="00546BD9" w:rsidP="000444B9">
            <w:pPr>
              <w:widowControl/>
              <w:spacing w:line="240" w:lineRule="atLeast"/>
              <w:jc w:val="center"/>
              <w:textAlignment w:val="center"/>
              <w:rPr>
                <w:szCs w:val="21"/>
              </w:rPr>
            </w:pPr>
            <w:r w:rsidRPr="00C16562">
              <w:rPr>
                <w:rFonts w:hint="eastAsia"/>
                <w:szCs w:val="21"/>
              </w:rPr>
              <w:t>7</w:t>
            </w:r>
          </w:p>
        </w:tc>
        <w:tc>
          <w:tcPr>
            <w:tcW w:w="66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4A78537" w14:textId="0883FE5C" w:rsidR="00546BD9" w:rsidRPr="00C16562" w:rsidRDefault="00546BD9" w:rsidP="000444B9">
            <w:pPr>
              <w:widowControl/>
              <w:spacing w:line="240" w:lineRule="atLeast"/>
              <w:jc w:val="center"/>
              <w:textAlignment w:val="center"/>
              <w:rPr>
                <w:szCs w:val="21"/>
              </w:rPr>
            </w:pPr>
            <w:r w:rsidRPr="00C16562">
              <w:rPr>
                <w:rFonts w:hint="eastAsia"/>
                <w:szCs w:val="21"/>
              </w:rPr>
              <w:t>5</w:t>
            </w:r>
          </w:p>
        </w:tc>
        <w:tc>
          <w:tcPr>
            <w:tcW w:w="44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9AE6E70" w14:textId="4A7ABC1A" w:rsidR="00546BD9" w:rsidRPr="00C16562" w:rsidRDefault="00546BD9" w:rsidP="000444B9">
            <w:pPr>
              <w:widowControl/>
              <w:spacing w:line="240" w:lineRule="atLeast"/>
              <w:jc w:val="center"/>
              <w:textAlignment w:val="center"/>
              <w:rPr>
                <w:szCs w:val="21"/>
              </w:rPr>
            </w:pPr>
            <w:r w:rsidRPr="00C16562">
              <w:rPr>
                <w:rFonts w:hint="eastAsia"/>
                <w:szCs w:val="21"/>
              </w:rPr>
              <w:t>1</w:t>
            </w:r>
            <w:r w:rsidRPr="00C16562">
              <w:rPr>
                <w:szCs w:val="21"/>
              </w:rPr>
              <w:t>57</w:t>
            </w:r>
            <w:r w:rsidRPr="00C16562">
              <w:rPr>
                <w:rFonts w:hint="eastAsia"/>
                <w:szCs w:val="21"/>
              </w:rPr>
              <w:t>%</w:t>
            </w:r>
          </w:p>
        </w:tc>
        <w:tc>
          <w:tcPr>
            <w:tcW w:w="44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3CFA842" w14:textId="48D31421" w:rsidR="00546BD9" w:rsidRPr="00C16562" w:rsidRDefault="00546BD9" w:rsidP="000444B9">
            <w:pPr>
              <w:widowControl/>
              <w:spacing w:line="240" w:lineRule="atLeast"/>
              <w:jc w:val="center"/>
              <w:textAlignment w:val="center"/>
              <w:rPr>
                <w:szCs w:val="21"/>
              </w:rPr>
            </w:pPr>
            <w:r w:rsidRPr="00C16562">
              <w:rPr>
                <w:rFonts w:hint="eastAsia"/>
                <w:szCs w:val="21"/>
              </w:rPr>
              <w:t>是</w:t>
            </w:r>
          </w:p>
        </w:tc>
      </w:tr>
    </w:tbl>
    <w:p w14:paraId="0B73EF57" w14:textId="33FB3AD9" w:rsidR="00B66A19" w:rsidRPr="00C16562" w:rsidRDefault="006474C5" w:rsidP="00060C5E">
      <w:pPr>
        <w:spacing w:line="520" w:lineRule="exact"/>
        <w:ind w:firstLineChars="200" w:firstLine="560"/>
        <w:rPr>
          <w:b/>
          <w:sz w:val="28"/>
          <w:szCs w:val="28"/>
        </w:rPr>
      </w:pPr>
      <w:r w:rsidRPr="00C16562">
        <w:rPr>
          <w:bCs/>
          <w:sz w:val="28"/>
          <w:szCs w:val="28"/>
        </w:rPr>
        <w:t>（</w:t>
      </w:r>
      <w:r w:rsidR="00546BD9" w:rsidRPr="00C16562">
        <w:rPr>
          <w:rFonts w:hint="eastAsia"/>
          <w:bCs/>
          <w:sz w:val="28"/>
          <w:szCs w:val="28"/>
        </w:rPr>
        <w:t>三</w:t>
      </w:r>
      <w:r w:rsidRPr="00C16562">
        <w:rPr>
          <w:bCs/>
          <w:sz w:val="28"/>
          <w:szCs w:val="28"/>
        </w:rPr>
        <w:t>）</w:t>
      </w:r>
      <w:r w:rsidR="00B66A19" w:rsidRPr="00C16562">
        <w:rPr>
          <w:sz w:val="28"/>
          <w:szCs w:val="28"/>
        </w:rPr>
        <w:t>符合特殊政策加分考生应按照学校的</w:t>
      </w:r>
      <w:r w:rsidR="00E019AE" w:rsidRPr="00C16562">
        <w:rPr>
          <w:sz w:val="28"/>
          <w:szCs w:val="28"/>
        </w:rPr>
        <w:t>要求向校</w:t>
      </w:r>
      <w:proofErr w:type="gramStart"/>
      <w:r w:rsidR="00E019AE" w:rsidRPr="00C16562">
        <w:rPr>
          <w:sz w:val="28"/>
          <w:szCs w:val="28"/>
        </w:rPr>
        <w:t>研</w:t>
      </w:r>
      <w:proofErr w:type="gramEnd"/>
      <w:r w:rsidR="00E019AE" w:rsidRPr="00C16562">
        <w:rPr>
          <w:sz w:val="28"/>
          <w:szCs w:val="28"/>
        </w:rPr>
        <w:t>招办提出</w:t>
      </w:r>
      <w:r w:rsidR="00B66A19" w:rsidRPr="00C16562">
        <w:rPr>
          <w:sz w:val="28"/>
          <w:szCs w:val="28"/>
        </w:rPr>
        <w:t>加分</w:t>
      </w:r>
      <w:r w:rsidR="00E019AE" w:rsidRPr="00C16562">
        <w:rPr>
          <w:sz w:val="28"/>
          <w:szCs w:val="28"/>
        </w:rPr>
        <w:t>申请并提交材料进行</w:t>
      </w:r>
      <w:r w:rsidR="00B66A19" w:rsidRPr="00C16562">
        <w:rPr>
          <w:sz w:val="28"/>
          <w:szCs w:val="28"/>
        </w:rPr>
        <w:t>资格核验，核验无误，初试成绩加分后达到专业复试</w:t>
      </w:r>
      <w:r w:rsidR="00FE4591" w:rsidRPr="00C16562">
        <w:rPr>
          <w:sz w:val="28"/>
          <w:szCs w:val="28"/>
        </w:rPr>
        <w:t>初试成绩</w:t>
      </w:r>
      <w:r w:rsidR="00B66A19" w:rsidRPr="00C16562">
        <w:rPr>
          <w:sz w:val="28"/>
          <w:szCs w:val="28"/>
        </w:rPr>
        <w:t>要求的，可以参加复试。</w:t>
      </w:r>
    </w:p>
    <w:p w14:paraId="79B19699" w14:textId="0A4DE923" w:rsidR="00B66A19" w:rsidRPr="00C16562" w:rsidRDefault="006474C5" w:rsidP="00A87DE9">
      <w:pPr>
        <w:spacing w:line="520" w:lineRule="exact"/>
        <w:ind w:firstLineChars="200" w:firstLine="560"/>
        <w:rPr>
          <w:bCs/>
          <w:sz w:val="28"/>
          <w:szCs w:val="28"/>
        </w:rPr>
      </w:pPr>
      <w:r w:rsidRPr="00C16562">
        <w:rPr>
          <w:bCs/>
          <w:sz w:val="28"/>
          <w:szCs w:val="28"/>
        </w:rPr>
        <w:t>（</w:t>
      </w:r>
      <w:r w:rsidR="00546BD9" w:rsidRPr="00C16562">
        <w:rPr>
          <w:rFonts w:hint="eastAsia"/>
          <w:bCs/>
          <w:sz w:val="28"/>
          <w:szCs w:val="28"/>
        </w:rPr>
        <w:t>四</w:t>
      </w:r>
      <w:r w:rsidRPr="00C16562">
        <w:rPr>
          <w:bCs/>
          <w:sz w:val="28"/>
          <w:szCs w:val="28"/>
        </w:rPr>
        <w:t>）</w:t>
      </w:r>
      <w:r w:rsidR="00B66A19" w:rsidRPr="00C16562">
        <w:rPr>
          <w:bCs/>
          <w:sz w:val="28"/>
          <w:szCs w:val="28"/>
        </w:rPr>
        <w:t>调剂</w:t>
      </w:r>
      <w:r w:rsidR="0067729B" w:rsidRPr="00C16562">
        <w:rPr>
          <w:bCs/>
          <w:sz w:val="28"/>
          <w:szCs w:val="28"/>
        </w:rPr>
        <w:t>要求及说明</w:t>
      </w:r>
    </w:p>
    <w:p w14:paraId="4C8377C8" w14:textId="6F8F22A3" w:rsidR="00B66A19" w:rsidRPr="00C16562" w:rsidRDefault="009555BA" w:rsidP="00A87DE9">
      <w:pPr>
        <w:widowControl/>
        <w:snapToGrid w:val="0"/>
        <w:spacing w:line="520" w:lineRule="exact"/>
        <w:ind w:firstLineChars="200" w:firstLine="560"/>
        <w:outlineLvl w:val="0"/>
        <w:rPr>
          <w:bCs/>
          <w:kern w:val="0"/>
          <w:sz w:val="28"/>
          <w:szCs w:val="28"/>
        </w:rPr>
      </w:pPr>
      <w:r w:rsidRPr="00C16562">
        <w:rPr>
          <w:bCs/>
          <w:kern w:val="0"/>
          <w:sz w:val="28"/>
          <w:szCs w:val="28"/>
        </w:rPr>
        <w:t>1</w:t>
      </w:r>
      <w:r w:rsidR="00F91B3B" w:rsidRPr="00C16562">
        <w:rPr>
          <w:bCs/>
          <w:kern w:val="0"/>
          <w:sz w:val="28"/>
          <w:szCs w:val="28"/>
        </w:rPr>
        <w:t xml:space="preserve">. </w:t>
      </w:r>
      <w:r w:rsidR="0067729B" w:rsidRPr="00C16562">
        <w:rPr>
          <w:bCs/>
          <w:kern w:val="0"/>
          <w:sz w:val="28"/>
          <w:szCs w:val="28"/>
        </w:rPr>
        <w:t>我院部分专业接收调剂申请，接收调剂的专业及要求见下表</w:t>
      </w:r>
      <w:r w:rsidR="00B66A19" w:rsidRPr="00C16562">
        <w:rPr>
          <w:bCs/>
          <w:kern w:val="0"/>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2720"/>
        <w:gridCol w:w="1923"/>
        <w:gridCol w:w="1841"/>
        <w:gridCol w:w="1986"/>
      </w:tblGrid>
      <w:tr w:rsidR="00C16562" w:rsidRPr="00C16562" w14:paraId="5BBFF8AB" w14:textId="77777777" w:rsidTr="004443A0">
        <w:trPr>
          <w:trHeight w:val="567"/>
          <w:jc w:val="center"/>
        </w:trPr>
        <w:tc>
          <w:tcPr>
            <w:tcW w:w="326" w:type="pct"/>
            <w:vAlign w:val="center"/>
          </w:tcPr>
          <w:p w14:paraId="6A971489" w14:textId="77777777" w:rsidR="00B66A19" w:rsidRPr="00C16562" w:rsidRDefault="00B66A19" w:rsidP="000444B9">
            <w:pPr>
              <w:spacing w:line="240" w:lineRule="atLeast"/>
              <w:jc w:val="center"/>
              <w:rPr>
                <w:szCs w:val="21"/>
              </w:rPr>
            </w:pPr>
            <w:bookmarkStart w:id="1" w:name="_Hlk129560391"/>
            <w:r w:rsidRPr="00C16562">
              <w:rPr>
                <w:szCs w:val="21"/>
              </w:rPr>
              <w:t>序号</w:t>
            </w:r>
          </w:p>
        </w:tc>
        <w:tc>
          <w:tcPr>
            <w:tcW w:w="1501" w:type="pct"/>
            <w:vAlign w:val="center"/>
          </w:tcPr>
          <w:p w14:paraId="40FBC6A7" w14:textId="77777777" w:rsidR="00B66A19" w:rsidRPr="00C16562" w:rsidRDefault="00B66A19" w:rsidP="000444B9">
            <w:pPr>
              <w:spacing w:line="240" w:lineRule="atLeast"/>
              <w:jc w:val="center"/>
              <w:rPr>
                <w:szCs w:val="21"/>
              </w:rPr>
            </w:pPr>
            <w:r w:rsidRPr="00C16562">
              <w:rPr>
                <w:szCs w:val="21"/>
              </w:rPr>
              <w:t>接收调剂专业</w:t>
            </w:r>
          </w:p>
        </w:tc>
        <w:tc>
          <w:tcPr>
            <w:tcW w:w="1061" w:type="pct"/>
            <w:vAlign w:val="center"/>
          </w:tcPr>
          <w:p w14:paraId="1600CA50" w14:textId="77777777" w:rsidR="00B66A19" w:rsidRPr="00C16562" w:rsidRDefault="00B66A19" w:rsidP="000444B9">
            <w:pPr>
              <w:spacing w:line="240" w:lineRule="atLeast"/>
              <w:jc w:val="center"/>
              <w:rPr>
                <w:szCs w:val="21"/>
              </w:rPr>
            </w:pPr>
            <w:r w:rsidRPr="00C16562">
              <w:rPr>
                <w:szCs w:val="21"/>
              </w:rPr>
              <w:t>初试成绩</w:t>
            </w:r>
          </w:p>
          <w:p w14:paraId="375E2A24" w14:textId="77777777" w:rsidR="00B66A19" w:rsidRPr="00C16562" w:rsidRDefault="00B66A19" w:rsidP="000444B9">
            <w:pPr>
              <w:spacing w:line="240" w:lineRule="atLeast"/>
              <w:jc w:val="center"/>
              <w:rPr>
                <w:szCs w:val="21"/>
              </w:rPr>
            </w:pPr>
            <w:r w:rsidRPr="00C16562">
              <w:rPr>
                <w:szCs w:val="21"/>
              </w:rPr>
              <w:t>基本要求</w:t>
            </w:r>
          </w:p>
        </w:tc>
        <w:tc>
          <w:tcPr>
            <w:tcW w:w="1016" w:type="pct"/>
            <w:vAlign w:val="center"/>
          </w:tcPr>
          <w:p w14:paraId="32838111" w14:textId="77777777" w:rsidR="00B66A19" w:rsidRPr="00C16562" w:rsidRDefault="00B66A19" w:rsidP="000444B9">
            <w:pPr>
              <w:spacing w:line="240" w:lineRule="atLeast"/>
              <w:jc w:val="center"/>
              <w:rPr>
                <w:szCs w:val="21"/>
              </w:rPr>
            </w:pPr>
            <w:r w:rsidRPr="00C16562">
              <w:rPr>
                <w:szCs w:val="21"/>
              </w:rPr>
              <w:t>拟接收</w:t>
            </w:r>
          </w:p>
          <w:p w14:paraId="79FB48C8" w14:textId="77777777" w:rsidR="00B66A19" w:rsidRPr="00C16562" w:rsidRDefault="00B66A19" w:rsidP="000444B9">
            <w:pPr>
              <w:spacing w:line="240" w:lineRule="atLeast"/>
              <w:jc w:val="center"/>
              <w:rPr>
                <w:szCs w:val="21"/>
              </w:rPr>
            </w:pPr>
            <w:r w:rsidRPr="00C16562">
              <w:rPr>
                <w:szCs w:val="21"/>
              </w:rPr>
              <w:t>调剂复试人数</w:t>
            </w:r>
          </w:p>
        </w:tc>
        <w:tc>
          <w:tcPr>
            <w:tcW w:w="1096" w:type="pct"/>
            <w:vAlign w:val="center"/>
          </w:tcPr>
          <w:p w14:paraId="3824182B" w14:textId="57C0ABB5" w:rsidR="00B66A19" w:rsidRPr="00C16562" w:rsidRDefault="00B66A19" w:rsidP="000444B9">
            <w:pPr>
              <w:spacing w:line="240" w:lineRule="atLeast"/>
              <w:jc w:val="center"/>
              <w:rPr>
                <w:szCs w:val="21"/>
              </w:rPr>
            </w:pPr>
            <w:r w:rsidRPr="00C16562">
              <w:rPr>
                <w:szCs w:val="21"/>
              </w:rPr>
              <w:t>其他</w:t>
            </w:r>
            <w:r w:rsidR="00060C5E" w:rsidRPr="00C16562">
              <w:rPr>
                <w:szCs w:val="21"/>
              </w:rPr>
              <w:t>学术</w:t>
            </w:r>
            <w:r w:rsidRPr="00C16562">
              <w:rPr>
                <w:szCs w:val="21"/>
              </w:rPr>
              <w:t>要求</w:t>
            </w:r>
          </w:p>
        </w:tc>
      </w:tr>
      <w:tr w:rsidR="00C16562" w:rsidRPr="00C16562" w14:paraId="2E97E29F" w14:textId="77777777" w:rsidTr="004443A0">
        <w:trPr>
          <w:trHeight w:val="567"/>
          <w:jc w:val="center"/>
        </w:trPr>
        <w:tc>
          <w:tcPr>
            <w:tcW w:w="326" w:type="pct"/>
            <w:vAlign w:val="center"/>
          </w:tcPr>
          <w:p w14:paraId="6EB3AA29" w14:textId="77777777" w:rsidR="00B66A19" w:rsidRPr="00C16562" w:rsidRDefault="00B66A19" w:rsidP="000444B9">
            <w:pPr>
              <w:widowControl/>
              <w:spacing w:line="240" w:lineRule="atLeast"/>
              <w:jc w:val="center"/>
              <w:textAlignment w:val="center"/>
              <w:rPr>
                <w:szCs w:val="21"/>
              </w:rPr>
            </w:pPr>
            <w:r w:rsidRPr="00C16562">
              <w:rPr>
                <w:szCs w:val="21"/>
              </w:rPr>
              <w:t>1</w:t>
            </w:r>
          </w:p>
        </w:tc>
        <w:tc>
          <w:tcPr>
            <w:tcW w:w="1501" w:type="pct"/>
            <w:vAlign w:val="center"/>
          </w:tcPr>
          <w:p w14:paraId="7D93D243" w14:textId="47ACF2C7" w:rsidR="00B66A19" w:rsidRPr="00C16562" w:rsidRDefault="00546BD9" w:rsidP="000444B9">
            <w:pPr>
              <w:widowControl/>
              <w:spacing w:line="240" w:lineRule="atLeast"/>
              <w:jc w:val="center"/>
              <w:textAlignment w:val="center"/>
              <w:rPr>
                <w:szCs w:val="21"/>
              </w:rPr>
            </w:pPr>
            <w:r w:rsidRPr="00C16562">
              <w:rPr>
                <w:szCs w:val="21"/>
              </w:rPr>
              <w:t>050200</w:t>
            </w:r>
            <w:r w:rsidRPr="00C16562">
              <w:rPr>
                <w:rFonts w:hint="eastAsia"/>
                <w:szCs w:val="21"/>
              </w:rPr>
              <w:t>外国语言文学</w:t>
            </w:r>
          </w:p>
        </w:tc>
        <w:tc>
          <w:tcPr>
            <w:tcW w:w="1061" w:type="pct"/>
            <w:vAlign w:val="center"/>
          </w:tcPr>
          <w:p w14:paraId="2AF65FC8" w14:textId="3E206BA2" w:rsidR="00B66A19" w:rsidRPr="00C16562" w:rsidRDefault="00546BD9" w:rsidP="000444B9">
            <w:pPr>
              <w:widowControl/>
              <w:spacing w:line="240" w:lineRule="atLeast"/>
              <w:jc w:val="center"/>
              <w:textAlignment w:val="center"/>
              <w:rPr>
                <w:szCs w:val="21"/>
              </w:rPr>
            </w:pPr>
            <w:r w:rsidRPr="00C16562">
              <w:rPr>
                <w:szCs w:val="21"/>
              </w:rPr>
              <w:t>365</w:t>
            </w:r>
            <w:r w:rsidRPr="00C16562">
              <w:rPr>
                <w:rFonts w:hint="eastAsia"/>
                <w:szCs w:val="21"/>
              </w:rPr>
              <w:t>（</w:t>
            </w:r>
            <w:r w:rsidRPr="00C16562">
              <w:rPr>
                <w:rFonts w:hint="eastAsia"/>
                <w:szCs w:val="21"/>
              </w:rPr>
              <w:t>5</w:t>
            </w:r>
            <w:r w:rsidRPr="00C16562">
              <w:rPr>
                <w:szCs w:val="21"/>
              </w:rPr>
              <w:t>5</w:t>
            </w:r>
            <w:r w:rsidRPr="00C16562">
              <w:rPr>
                <w:rFonts w:hint="eastAsia"/>
                <w:szCs w:val="21"/>
              </w:rPr>
              <w:t>，</w:t>
            </w:r>
            <w:r w:rsidRPr="00C16562">
              <w:rPr>
                <w:rFonts w:hint="eastAsia"/>
                <w:szCs w:val="21"/>
              </w:rPr>
              <w:t>8</w:t>
            </w:r>
            <w:r w:rsidRPr="00C16562">
              <w:rPr>
                <w:szCs w:val="21"/>
              </w:rPr>
              <w:t>3</w:t>
            </w:r>
            <w:r w:rsidRPr="00C16562">
              <w:rPr>
                <w:rFonts w:hint="eastAsia"/>
                <w:szCs w:val="21"/>
              </w:rPr>
              <w:t>）</w:t>
            </w:r>
          </w:p>
        </w:tc>
        <w:tc>
          <w:tcPr>
            <w:tcW w:w="1016" w:type="pct"/>
            <w:vAlign w:val="center"/>
          </w:tcPr>
          <w:p w14:paraId="48C556D8" w14:textId="061ED7BE" w:rsidR="00B66A19" w:rsidRPr="00C16562" w:rsidRDefault="00546BD9" w:rsidP="000444B9">
            <w:pPr>
              <w:widowControl/>
              <w:spacing w:line="240" w:lineRule="atLeast"/>
              <w:jc w:val="center"/>
              <w:textAlignment w:val="center"/>
              <w:rPr>
                <w:szCs w:val="21"/>
              </w:rPr>
            </w:pPr>
            <w:r w:rsidRPr="00C16562">
              <w:rPr>
                <w:rFonts w:hint="eastAsia"/>
                <w:szCs w:val="21"/>
              </w:rPr>
              <w:t>1</w:t>
            </w:r>
            <w:r w:rsidRPr="00C16562">
              <w:rPr>
                <w:szCs w:val="21"/>
              </w:rPr>
              <w:t>4</w:t>
            </w:r>
          </w:p>
        </w:tc>
        <w:tc>
          <w:tcPr>
            <w:tcW w:w="1096" w:type="pct"/>
            <w:vAlign w:val="center"/>
          </w:tcPr>
          <w:p w14:paraId="55A1787B" w14:textId="3CC02BEA" w:rsidR="00B66A19" w:rsidRPr="00C16562" w:rsidRDefault="003A121B" w:rsidP="003A121B">
            <w:pPr>
              <w:widowControl/>
              <w:spacing w:line="240" w:lineRule="atLeast"/>
              <w:jc w:val="left"/>
              <w:textAlignment w:val="center"/>
              <w:rPr>
                <w:szCs w:val="21"/>
              </w:rPr>
            </w:pPr>
            <w:proofErr w:type="gramStart"/>
            <w:r w:rsidRPr="00C16562">
              <w:rPr>
                <w:rFonts w:hint="eastAsia"/>
              </w:rPr>
              <w:t>一</w:t>
            </w:r>
            <w:proofErr w:type="gramEnd"/>
            <w:r w:rsidRPr="00C16562">
              <w:rPr>
                <w:rFonts w:hint="eastAsia"/>
              </w:rPr>
              <w:t>志愿</w:t>
            </w:r>
            <w:r w:rsidR="00546BD9" w:rsidRPr="00C16562">
              <w:rPr>
                <w:rFonts w:hint="eastAsia"/>
              </w:rPr>
              <w:t>报考专业为</w:t>
            </w:r>
            <w:r w:rsidR="00546BD9" w:rsidRPr="00C16562">
              <w:rPr>
                <w:rFonts w:hint="eastAsia"/>
              </w:rPr>
              <w:t>0</w:t>
            </w:r>
            <w:r w:rsidR="00546BD9" w:rsidRPr="00C16562">
              <w:t>50200</w:t>
            </w:r>
            <w:r w:rsidR="00546BD9" w:rsidRPr="00C16562">
              <w:rPr>
                <w:rFonts w:hint="eastAsia"/>
              </w:rPr>
              <w:t>外国语言文学、</w:t>
            </w:r>
            <w:r w:rsidR="00546BD9" w:rsidRPr="00C16562">
              <w:rPr>
                <w:rFonts w:hint="eastAsia"/>
              </w:rPr>
              <w:t>050201</w:t>
            </w:r>
            <w:r w:rsidR="00546BD9" w:rsidRPr="00C16562">
              <w:rPr>
                <w:rFonts w:hint="eastAsia"/>
              </w:rPr>
              <w:t>英语语言文学、</w:t>
            </w:r>
            <w:r w:rsidR="00546BD9" w:rsidRPr="00C16562">
              <w:rPr>
                <w:rFonts w:hint="eastAsia"/>
              </w:rPr>
              <w:t>050211</w:t>
            </w:r>
            <w:r w:rsidR="00546BD9" w:rsidRPr="00C16562">
              <w:rPr>
                <w:rFonts w:hint="eastAsia"/>
              </w:rPr>
              <w:t>外国语言学及应用语言学</w:t>
            </w:r>
          </w:p>
        </w:tc>
      </w:tr>
      <w:tr w:rsidR="00C16562" w:rsidRPr="00C16562" w14:paraId="02F7D9A9" w14:textId="77777777" w:rsidTr="004443A0">
        <w:trPr>
          <w:trHeight w:val="567"/>
          <w:jc w:val="center"/>
        </w:trPr>
        <w:tc>
          <w:tcPr>
            <w:tcW w:w="326" w:type="pct"/>
            <w:vAlign w:val="center"/>
          </w:tcPr>
          <w:p w14:paraId="13DDC2BC" w14:textId="77777777" w:rsidR="00B66A19" w:rsidRPr="00C16562" w:rsidRDefault="00B66A19" w:rsidP="000444B9">
            <w:pPr>
              <w:widowControl/>
              <w:spacing w:line="240" w:lineRule="atLeast"/>
              <w:jc w:val="center"/>
              <w:textAlignment w:val="center"/>
              <w:rPr>
                <w:szCs w:val="21"/>
              </w:rPr>
            </w:pPr>
            <w:r w:rsidRPr="00C16562">
              <w:rPr>
                <w:szCs w:val="21"/>
              </w:rPr>
              <w:t>2</w:t>
            </w:r>
          </w:p>
        </w:tc>
        <w:tc>
          <w:tcPr>
            <w:tcW w:w="1501" w:type="pct"/>
            <w:vAlign w:val="center"/>
          </w:tcPr>
          <w:p w14:paraId="3D845906" w14:textId="02E1D780" w:rsidR="00B66A19" w:rsidRPr="00C16562" w:rsidRDefault="003A121B" w:rsidP="000444B9">
            <w:pPr>
              <w:widowControl/>
              <w:spacing w:line="240" w:lineRule="atLeast"/>
              <w:jc w:val="center"/>
              <w:textAlignment w:val="center"/>
              <w:rPr>
                <w:szCs w:val="21"/>
              </w:rPr>
            </w:pPr>
            <w:r w:rsidRPr="00C16562">
              <w:rPr>
                <w:szCs w:val="21"/>
              </w:rPr>
              <w:t>055100</w:t>
            </w:r>
            <w:r w:rsidRPr="00C16562">
              <w:rPr>
                <w:rFonts w:hint="eastAsia"/>
                <w:szCs w:val="21"/>
              </w:rPr>
              <w:t>翻译（德语）</w:t>
            </w:r>
          </w:p>
        </w:tc>
        <w:tc>
          <w:tcPr>
            <w:tcW w:w="1061" w:type="pct"/>
            <w:vAlign w:val="center"/>
          </w:tcPr>
          <w:p w14:paraId="195813E6" w14:textId="570A4840" w:rsidR="00B66A19" w:rsidRPr="00C16562" w:rsidRDefault="003A121B" w:rsidP="000444B9">
            <w:pPr>
              <w:widowControl/>
              <w:spacing w:line="240" w:lineRule="atLeast"/>
              <w:jc w:val="center"/>
              <w:textAlignment w:val="center"/>
              <w:rPr>
                <w:szCs w:val="21"/>
              </w:rPr>
            </w:pPr>
            <w:r w:rsidRPr="00C16562">
              <w:rPr>
                <w:szCs w:val="21"/>
              </w:rPr>
              <w:t>365</w:t>
            </w:r>
            <w:r w:rsidRPr="00C16562">
              <w:rPr>
                <w:rFonts w:hint="eastAsia"/>
                <w:szCs w:val="21"/>
              </w:rPr>
              <w:t>（</w:t>
            </w:r>
            <w:r w:rsidRPr="00C16562">
              <w:rPr>
                <w:rFonts w:hint="eastAsia"/>
                <w:szCs w:val="21"/>
              </w:rPr>
              <w:t>5</w:t>
            </w:r>
            <w:r w:rsidRPr="00C16562">
              <w:rPr>
                <w:szCs w:val="21"/>
              </w:rPr>
              <w:t>5</w:t>
            </w:r>
            <w:r w:rsidRPr="00C16562">
              <w:rPr>
                <w:rFonts w:hint="eastAsia"/>
                <w:szCs w:val="21"/>
              </w:rPr>
              <w:t>，</w:t>
            </w:r>
            <w:r w:rsidRPr="00C16562">
              <w:rPr>
                <w:rFonts w:hint="eastAsia"/>
                <w:szCs w:val="21"/>
              </w:rPr>
              <w:t>8</w:t>
            </w:r>
            <w:r w:rsidRPr="00C16562">
              <w:rPr>
                <w:szCs w:val="21"/>
              </w:rPr>
              <w:t>3</w:t>
            </w:r>
            <w:r w:rsidRPr="00C16562">
              <w:rPr>
                <w:rFonts w:hint="eastAsia"/>
                <w:szCs w:val="21"/>
              </w:rPr>
              <w:t>）</w:t>
            </w:r>
          </w:p>
        </w:tc>
        <w:tc>
          <w:tcPr>
            <w:tcW w:w="1016" w:type="pct"/>
            <w:vAlign w:val="center"/>
          </w:tcPr>
          <w:p w14:paraId="6300146D" w14:textId="4082ABD2" w:rsidR="00B66A19" w:rsidRPr="00C16562" w:rsidRDefault="003A121B" w:rsidP="000444B9">
            <w:pPr>
              <w:widowControl/>
              <w:spacing w:line="240" w:lineRule="atLeast"/>
              <w:jc w:val="center"/>
              <w:textAlignment w:val="center"/>
              <w:rPr>
                <w:szCs w:val="21"/>
              </w:rPr>
            </w:pPr>
            <w:r w:rsidRPr="00C16562">
              <w:rPr>
                <w:rFonts w:hint="eastAsia"/>
                <w:szCs w:val="21"/>
              </w:rPr>
              <w:t>6</w:t>
            </w:r>
          </w:p>
        </w:tc>
        <w:tc>
          <w:tcPr>
            <w:tcW w:w="1096" w:type="pct"/>
            <w:vAlign w:val="center"/>
          </w:tcPr>
          <w:p w14:paraId="151C8A71" w14:textId="2600BD99" w:rsidR="00B66A19" w:rsidRPr="00C16562" w:rsidRDefault="003A121B" w:rsidP="003A121B">
            <w:pPr>
              <w:widowControl/>
              <w:spacing w:line="240" w:lineRule="atLeast"/>
              <w:jc w:val="left"/>
              <w:textAlignment w:val="center"/>
              <w:rPr>
                <w:szCs w:val="21"/>
              </w:rPr>
            </w:pPr>
            <w:proofErr w:type="gramStart"/>
            <w:r w:rsidRPr="00C16562">
              <w:rPr>
                <w:rFonts w:hint="eastAsia"/>
              </w:rPr>
              <w:t>一</w:t>
            </w:r>
            <w:proofErr w:type="gramEnd"/>
            <w:r w:rsidRPr="00C16562">
              <w:rPr>
                <w:rFonts w:hint="eastAsia"/>
              </w:rPr>
              <w:t>志愿报考专业与本专业相同相近，或初试科目与本专业初试科目相同相近</w:t>
            </w:r>
          </w:p>
        </w:tc>
      </w:tr>
    </w:tbl>
    <w:bookmarkEnd w:id="1"/>
    <w:p w14:paraId="53BF2B0A" w14:textId="27B26326" w:rsidR="00B66A19" w:rsidRPr="00C16562" w:rsidRDefault="009555BA" w:rsidP="004443A0">
      <w:pPr>
        <w:snapToGrid w:val="0"/>
        <w:spacing w:line="520" w:lineRule="exact"/>
        <w:ind w:firstLineChars="200" w:firstLine="560"/>
        <w:outlineLvl w:val="0"/>
        <w:rPr>
          <w:bCs/>
          <w:kern w:val="0"/>
          <w:sz w:val="28"/>
          <w:szCs w:val="28"/>
        </w:rPr>
      </w:pPr>
      <w:r w:rsidRPr="00C16562">
        <w:rPr>
          <w:bCs/>
          <w:kern w:val="0"/>
          <w:sz w:val="28"/>
          <w:szCs w:val="28"/>
        </w:rPr>
        <w:t>2</w:t>
      </w:r>
      <w:r w:rsidR="00F91B3B" w:rsidRPr="00C16562">
        <w:rPr>
          <w:bCs/>
          <w:kern w:val="0"/>
          <w:sz w:val="28"/>
          <w:szCs w:val="28"/>
        </w:rPr>
        <w:t xml:space="preserve">. </w:t>
      </w:r>
      <w:r w:rsidR="00B66A19" w:rsidRPr="00C16562">
        <w:rPr>
          <w:bCs/>
          <w:kern w:val="0"/>
          <w:sz w:val="28"/>
          <w:szCs w:val="28"/>
        </w:rPr>
        <w:t>我</w:t>
      </w:r>
      <w:r w:rsidR="00B66A19" w:rsidRPr="00C16562">
        <w:rPr>
          <w:sz w:val="28"/>
          <w:szCs w:val="28"/>
        </w:rPr>
        <w:t>院将在教育部</w:t>
      </w:r>
      <w:r w:rsidR="00B66A19" w:rsidRPr="00C16562">
        <w:rPr>
          <w:sz w:val="28"/>
          <w:szCs w:val="28"/>
        </w:rPr>
        <w:t>“</w:t>
      </w:r>
      <w:r w:rsidR="00B66A19" w:rsidRPr="00C16562">
        <w:rPr>
          <w:sz w:val="28"/>
          <w:szCs w:val="28"/>
        </w:rPr>
        <w:t>全国硕士生招生调剂服务系统</w:t>
      </w:r>
      <w:r w:rsidR="00B66A19" w:rsidRPr="00C16562">
        <w:rPr>
          <w:sz w:val="28"/>
          <w:szCs w:val="28"/>
        </w:rPr>
        <w:t>”</w:t>
      </w:r>
      <w:r w:rsidR="00B66A19" w:rsidRPr="00C16562">
        <w:rPr>
          <w:sz w:val="28"/>
          <w:szCs w:val="28"/>
        </w:rPr>
        <w:t>（以下简称</w:t>
      </w:r>
      <w:r w:rsidR="00B66A19" w:rsidRPr="00C16562">
        <w:rPr>
          <w:sz w:val="28"/>
          <w:szCs w:val="28"/>
        </w:rPr>
        <w:t>“</w:t>
      </w:r>
      <w:r w:rsidR="00B66A19" w:rsidRPr="00C16562">
        <w:rPr>
          <w:sz w:val="28"/>
          <w:szCs w:val="28"/>
        </w:rPr>
        <w:t>调剂系统</w:t>
      </w:r>
      <w:r w:rsidR="00B66A19" w:rsidRPr="00C16562">
        <w:rPr>
          <w:sz w:val="28"/>
          <w:szCs w:val="28"/>
        </w:rPr>
        <w:t>”</w:t>
      </w:r>
      <w:hyperlink r:id="rId8" w:history="1">
        <w:r w:rsidR="003E2DE1" w:rsidRPr="00C16562">
          <w:rPr>
            <w:rStyle w:val="a6"/>
            <w:color w:val="auto"/>
            <w:sz w:val="28"/>
            <w:szCs w:val="28"/>
          </w:rPr>
          <w:t>）上公布生源缺额信息及调剂要求（调剂系统开放时间以教育部公布的为</w:t>
        </w:r>
      </w:hyperlink>
      <w:r w:rsidR="00625384" w:rsidRPr="00C16562">
        <w:rPr>
          <w:sz w:val="28"/>
          <w:szCs w:val="28"/>
        </w:rPr>
        <w:t>准</w:t>
      </w:r>
      <w:r w:rsidR="00B66A19" w:rsidRPr="00C16562">
        <w:rPr>
          <w:sz w:val="28"/>
          <w:szCs w:val="28"/>
        </w:rPr>
        <w:t>），满足国家调剂基本条件和我院调剂专业报考条件的考生，可申请调剂</w:t>
      </w:r>
      <w:r w:rsidR="00A861AB" w:rsidRPr="00C16562">
        <w:rPr>
          <w:sz w:val="28"/>
          <w:szCs w:val="28"/>
        </w:rPr>
        <w:t>到相关专业</w:t>
      </w:r>
      <w:r w:rsidR="00B66A19" w:rsidRPr="00C16562">
        <w:rPr>
          <w:sz w:val="28"/>
          <w:szCs w:val="28"/>
        </w:rPr>
        <w:t>。我院招生工作领导小组将通过调剂系统择优挑选符合条件的考生参加复试。接到复试通知的调剂考生须在</w:t>
      </w:r>
      <w:r w:rsidR="00B74814" w:rsidRPr="00C16562">
        <w:rPr>
          <w:rFonts w:hint="eastAsia"/>
          <w:sz w:val="28"/>
          <w:szCs w:val="28"/>
        </w:rPr>
        <w:t>4</w:t>
      </w:r>
      <w:r w:rsidR="00B66A19" w:rsidRPr="00C16562">
        <w:rPr>
          <w:sz w:val="28"/>
          <w:szCs w:val="28"/>
        </w:rPr>
        <w:t>小时内通过调剂系统予</w:t>
      </w:r>
      <w:r w:rsidR="00B66A19" w:rsidRPr="00C16562">
        <w:rPr>
          <w:sz w:val="28"/>
          <w:szCs w:val="28"/>
        </w:rPr>
        <w:lastRenderedPageBreak/>
        <w:t>以确认，否则视为自愿放弃复试资格，我院将通过</w:t>
      </w:r>
      <w:r w:rsidR="00B66A19" w:rsidRPr="00C16562">
        <w:rPr>
          <w:sz w:val="28"/>
          <w:szCs w:val="28"/>
        </w:rPr>
        <w:t>“</w:t>
      </w:r>
      <w:r w:rsidR="00B66A19" w:rsidRPr="00C16562">
        <w:rPr>
          <w:sz w:val="28"/>
          <w:szCs w:val="28"/>
        </w:rPr>
        <w:t>调剂系统</w:t>
      </w:r>
      <w:r w:rsidR="00B66A19" w:rsidRPr="00C16562">
        <w:rPr>
          <w:sz w:val="28"/>
          <w:szCs w:val="28"/>
        </w:rPr>
        <w:t>”</w:t>
      </w:r>
      <w:r w:rsidR="00B66A19" w:rsidRPr="00C16562">
        <w:rPr>
          <w:sz w:val="28"/>
          <w:szCs w:val="28"/>
        </w:rPr>
        <w:t>取消复试通知。</w:t>
      </w:r>
    </w:p>
    <w:p w14:paraId="51020D02" w14:textId="683E3891" w:rsidR="00873AE3" w:rsidRPr="00C16562" w:rsidRDefault="009555BA" w:rsidP="004443A0">
      <w:pPr>
        <w:snapToGrid w:val="0"/>
        <w:spacing w:line="520" w:lineRule="exact"/>
        <w:ind w:firstLineChars="200" w:firstLine="560"/>
        <w:outlineLvl w:val="0"/>
        <w:rPr>
          <w:bCs/>
          <w:kern w:val="0"/>
          <w:sz w:val="28"/>
          <w:szCs w:val="28"/>
        </w:rPr>
      </w:pPr>
      <w:r w:rsidRPr="00C16562">
        <w:rPr>
          <w:bCs/>
          <w:kern w:val="0"/>
          <w:sz w:val="28"/>
          <w:szCs w:val="28"/>
        </w:rPr>
        <w:t>3</w:t>
      </w:r>
      <w:r w:rsidR="00F91B3B" w:rsidRPr="00C16562">
        <w:rPr>
          <w:bCs/>
          <w:kern w:val="0"/>
          <w:sz w:val="28"/>
          <w:szCs w:val="28"/>
        </w:rPr>
        <w:t xml:space="preserve">. </w:t>
      </w:r>
      <w:r w:rsidR="00B66A19" w:rsidRPr="00C16562">
        <w:rPr>
          <w:bCs/>
          <w:kern w:val="0"/>
          <w:sz w:val="28"/>
          <w:szCs w:val="28"/>
        </w:rPr>
        <w:t>复试结束后，我院将通过</w:t>
      </w:r>
      <w:r w:rsidR="00B66A19" w:rsidRPr="00C16562">
        <w:rPr>
          <w:bCs/>
          <w:kern w:val="0"/>
          <w:sz w:val="28"/>
          <w:szCs w:val="28"/>
        </w:rPr>
        <w:t>“</w:t>
      </w:r>
      <w:r w:rsidR="00B66A19" w:rsidRPr="00C16562">
        <w:rPr>
          <w:bCs/>
          <w:kern w:val="0"/>
          <w:sz w:val="28"/>
          <w:szCs w:val="28"/>
        </w:rPr>
        <w:t>调剂系统</w:t>
      </w:r>
      <w:r w:rsidR="00B66A19" w:rsidRPr="00C16562">
        <w:rPr>
          <w:bCs/>
          <w:kern w:val="0"/>
          <w:sz w:val="28"/>
          <w:szCs w:val="28"/>
        </w:rPr>
        <w:t>”</w:t>
      </w:r>
      <w:r w:rsidR="00B66A19" w:rsidRPr="00C16562">
        <w:rPr>
          <w:bCs/>
          <w:kern w:val="0"/>
          <w:sz w:val="28"/>
          <w:szCs w:val="28"/>
        </w:rPr>
        <w:t>向拟录取考生发放待录取通知，接到待录取通知的调剂考生须在</w:t>
      </w:r>
      <w:r w:rsidR="00B74814" w:rsidRPr="00C16562">
        <w:rPr>
          <w:rFonts w:hint="eastAsia"/>
          <w:bCs/>
          <w:kern w:val="0"/>
          <w:sz w:val="28"/>
          <w:szCs w:val="28"/>
        </w:rPr>
        <w:t>4</w:t>
      </w:r>
      <w:r w:rsidR="00B66A19" w:rsidRPr="00C16562">
        <w:rPr>
          <w:bCs/>
          <w:kern w:val="0"/>
          <w:sz w:val="28"/>
          <w:szCs w:val="28"/>
        </w:rPr>
        <w:t>小时内通过调剂系统予以确认，否则视为自愿放弃待录取资格，我院将通过</w:t>
      </w:r>
      <w:r w:rsidR="00B66A19" w:rsidRPr="00C16562">
        <w:rPr>
          <w:bCs/>
          <w:kern w:val="0"/>
          <w:sz w:val="28"/>
          <w:szCs w:val="28"/>
        </w:rPr>
        <w:t>“</w:t>
      </w:r>
      <w:r w:rsidR="00B66A19" w:rsidRPr="00C16562">
        <w:rPr>
          <w:bCs/>
          <w:kern w:val="0"/>
          <w:sz w:val="28"/>
          <w:szCs w:val="28"/>
        </w:rPr>
        <w:t>调剂系统</w:t>
      </w:r>
      <w:r w:rsidR="00B66A19" w:rsidRPr="00C16562">
        <w:rPr>
          <w:bCs/>
          <w:kern w:val="0"/>
          <w:sz w:val="28"/>
          <w:szCs w:val="28"/>
        </w:rPr>
        <w:t>”</w:t>
      </w:r>
      <w:r w:rsidR="00B66A19" w:rsidRPr="00C16562">
        <w:rPr>
          <w:bCs/>
          <w:kern w:val="0"/>
          <w:sz w:val="28"/>
          <w:szCs w:val="28"/>
        </w:rPr>
        <w:t>取消待录取通知。</w:t>
      </w:r>
    </w:p>
    <w:p w14:paraId="09ADC845" w14:textId="797E89F0" w:rsidR="00B66A19" w:rsidRPr="00C16562" w:rsidRDefault="009555BA" w:rsidP="004443A0">
      <w:pPr>
        <w:snapToGrid w:val="0"/>
        <w:spacing w:line="520" w:lineRule="exact"/>
        <w:ind w:firstLineChars="200" w:firstLine="560"/>
        <w:outlineLvl w:val="0"/>
        <w:rPr>
          <w:bCs/>
          <w:kern w:val="0"/>
          <w:sz w:val="28"/>
          <w:szCs w:val="28"/>
        </w:rPr>
      </w:pPr>
      <w:r w:rsidRPr="00C16562">
        <w:rPr>
          <w:bCs/>
          <w:kern w:val="0"/>
          <w:sz w:val="28"/>
          <w:szCs w:val="28"/>
        </w:rPr>
        <w:t>4</w:t>
      </w:r>
      <w:r w:rsidR="00F91B3B" w:rsidRPr="00C16562">
        <w:rPr>
          <w:bCs/>
          <w:kern w:val="0"/>
          <w:sz w:val="28"/>
          <w:szCs w:val="28"/>
        </w:rPr>
        <w:t xml:space="preserve">. </w:t>
      </w:r>
      <w:r w:rsidR="00B66A19" w:rsidRPr="00C16562">
        <w:rPr>
          <w:bCs/>
          <w:kern w:val="0"/>
          <w:sz w:val="28"/>
          <w:szCs w:val="28"/>
        </w:rPr>
        <w:t>参加</w:t>
      </w:r>
      <w:r w:rsidR="00595039" w:rsidRPr="00C16562">
        <w:rPr>
          <w:bCs/>
          <w:kern w:val="0"/>
          <w:sz w:val="28"/>
          <w:szCs w:val="28"/>
        </w:rPr>
        <w:t>调剂</w:t>
      </w:r>
      <w:r w:rsidR="00B66A19" w:rsidRPr="00C16562">
        <w:rPr>
          <w:bCs/>
          <w:kern w:val="0"/>
          <w:sz w:val="28"/>
          <w:szCs w:val="28"/>
        </w:rPr>
        <w:t>复试考生的名单以我校研究招生信息网上（</w:t>
      </w:r>
      <w:r w:rsidR="00B66A19" w:rsidRPr="00C16562">
        <w:rPr>
          <w:bCs/>
          <w:kern w:val="0"/>
          <w:sz w:val="28"/>
          <w:szCs w:val="28"/>
        </w:rPr>
        <w:t>http://yzxc.ustb.edu.cn/</w:t>
      </w:r>
      <w:r w:rsidR="00B66A19" w:rsidRPr="00C16562">
        <w:rPr>
          <w:bCs/>
          <w:kern w:val="0"/>
          <w:sz w:val="28"/>
          <w:szCs w:val="28"/>
        </w:rPr>
        <w:t>）上</w:t>
      </w:r>
      <w:r w:rsidR="00595039" w:rsidRPr="00C16562">
        <w:rPr>
          <w:bCs/>
          <w:kern w:val="0"/>
          <w:sz w:val="28"/>
          <w:szCs w:val="28"/>
        </w:rPr>
        <w:t>公布</w:t>
      </w:r>
      <w:r w:rsidR="00B66A19" w:rsidRPr="00C16562">
        <w:rPr>
          <w:bCs/>
          <w:kern w:val="0"/>
          <w:sz w:val="28"/>
          <w:szCs w:val="28"/>
        </w:rPr>
        <w:t>的为准。</w:t>
      </w:r>
    </w:p>
    <w:p w14:paraId="6A7C8654" w14:textId="46FFBACC" w:rsidR="00F91B3B" w:rsidRPr="00C16562" w:rsidRDefault="00F91B3B" w:rsidP="004443A0">
      <w:pPr>
        <w:snapToGrid w:val="0"/>
        <w:spacing w:line="520" w:lineRule="exact"/>
        <w:ind w:firstLineChars="200" w:firstLine="560"/>
        <w:outlineLvl w:val="0"/>
        <w:rPr>
          <w:bCs/>
          <w:kern w:val="0"/>
          <w:sz w:val="28"/>
          <w:szCs w:val="28"/>
        </w:rPr>
      </w:pPr>
      <w:r w:rsidRPr="00C16562">
        <w:rPr>
          <w:rFonts w:hint="eastAsia"/>
          <w:bCs/>
          <w:kern w:val="0"/>
          <w:sz w:val="28"/>
          <w:szCs w:val="28"/>
        </w:rPr>
        <w:t xml:space="preserve">5. </w:t>
      </w:r>
      <w:r w:rsidRPr="00C16562">
        <w:rPr>
          <w:rFonts w:hint="eastAsia"/>
          <w:bCs/>
          <w:kern w:val="0"/>
          <w:sz w:val="28"/>
          <w:szCs w:val="28"/>
        </w:rPr>
        <w:t>最终调剂工作以我院后续发布的《调剂工作方案》为准。</w:t>
      </w:r>
    </w:p>
    <w:p w14:paraId="6AE8BA08" w14:textId="379E0C60" w:rsidR="00B66A19" w:rsidRPr="00C16562" w:rsidRDefault="000444B9" w:rsidP="000444B9">
      <w:pPr>
        <w:pStyle w:val="a7"/>
        <w:spacing w:beforeLines="50" w:before="156" w:line="520" w:lineRule="exact"/>
        <w:ind w:firstLineChars="0" w:firstLine="0"/>
        <w:rPr>
          <w:rFonts w:ascii="Times New Roman" w:eastAsia="黑体" w:hAnsi="Times New Roman" w:cs="Times New Roman"/>
          <w:sz w:val="32"/>
          <w:szCs w:val="32"/>
        </w:rPr>
      </w:pPr>
      <w:r w:rsidRPr="00C16562">
        <w:rPr>
          <w:rFonts w:ascii="Times New Roman" w:eastAsia="黑体" w:hAnsi="Times New Roman" w:cs="Times New Roman"/>
          <w:sz w:val="32"/>
          <w:szCs w:val="32"/>
        </w:rPr>
        <w:t>四</w:t>
      </w:r>
      <w:r w:rsidR="00B66A19" w:rsidRPr="00C16562">
        <w:rPr>
          <w:rFonts w:ascii="Times New Roman" w:eastAsia="黑体" w:hAnsi="Times New Roman" w:cs="Times New Roman"/>
          <w:sz w:val="32"/>
          <w:szCs w:val="32"/>
        </w:rPr>
        <w:t>、复试程序</w:t>
      </w:r>
    </w:p>
    <w:p w14:paraId="7D35C33B" w14:textId="17242FA2" w:rsidR="00B66A19" w:rsidRPr="00C16562" w:rsidRDefault="008E6D8B" w:rsidP="004443A0">
      <w:pPr>
        <w:snapToGrid w:val="0"/>
        <w:spacing w:line="520" w:lineRule="exact"/>
        <w:ind w:firstLineChars="200" w:firstLine="560"/>
        <w:outlineLvl w:val="0"/>
        <w:rPr>
          <w:bCs/>
          <w:kern w:val="0"/>
          <w:sz w:val="28"/>
          <w:szCs w:val="28"/>
        </w:rPr>
      </w:pPr>
      <w:r w:rsidRPr="00C16562">
        <w:rPr>
          <w:bCs/>
          <w:kern w:val="0"/>
          <w:sz w:val="28"/>
          <w:szCs w:val="28"/>
        </w:rPr>
        <w:t>（一）</w:t>
      </w:r>
      <w:r w:rsidR="00B66A19" w:rsidRPr="00C16562">
        <w:rPr>
          <w:bCs/>
          <w:kern w:val="0"/>
          <w:sz w:val="28"/>
          <w:szCs w:val="28"/>
        </w:rPr>
        <w:t>复试确认及缴费</w:t>
      </w:r>
    </w:p>
    <w:p w14:paraId="128FB83B" w14:textId="2BC55409" w:rsidR="00B66A19" w:rsidRPr="00C16562" w:rsidRDefault="00B66A19" w:rsidP="004443A0">
      <w:pPr>
        <w:snapToGrid w:val="0"/>
        <w:spacing w:line="520" w:lineRule="exact"/>
        <w:ind w:firstLineChars="200" w:firstLine="560"/>
        <w:outlineLvl w:val="0"/>
        <w:rPr>
          <w:kern w:val="0"/>
          <w:sz w:val="28"/>
          <w:szCs w:val="28"/>
        </w:rPr>
      </w:pPr>
      <w:r w:rsidRPr="00C16562">
        <w:rPr>
          <w:bCs/>
          <w:kern w:val="0"/>
          <w:sz w:val="28"/>
          <w:szCs w:val="28"/>
        </w:rPr>
        <w:t>复试前，</w:t>
      </w:r>
      <w:proofErr w:type="gramStart"/>
      <w:r w:rsidR="0057599D" w:rsidRPr="00C16562">
        <w:rPr>
          <w:bCs/>
          <w:kern w:val="0"/>
          <w:sz w:val="28"/>
          <w:szCs w:val="28"/>
        </w:rPr>
        <w:t>一</w:t>
      </w:r>
      <w:proofErr w:type="gramEnd"/>
      <w:r w:rsidR="0057599D" w:rsidRPr="00C16562">
        <w:rPr>
          <w:bCs/>
          <w:kern w:val="0"/>
          <w:sz w:val="28"/>
          <w:szCs w:val="28"/>
        </w:rPr>
        <w:t>志愿</w:t>
      </w:r>
      <w:r w:rsidRPr="00C16562">
        <w:rPr>
          <w:bCs/>
          <w:kern w:val="0"/>
          <w:sz w:val="28"/>
          <w:szCs w:val="28"/>
        </w:rPr>
        <w:t>考生需在</w:t>
      </w:r>
      <w:r w:rsidR="003A121B" w:rsidRPr="00C16562">
        <w:rPr>
          <w:rFonts w:hint="eastAsia"/>
          <w:bCs/>
          <w:kern w:val="0"/>
          <w:sz w:val="28"/>
          <w:szCs w:val="28"/>
        </w:rPr>
        <w:t>3</w:t>
      </w:r>
      <w:r w:rsidRPr="00C16562">
        <w:rPr>
          <w:bCs/>
          <w:kern w:val="0"/>
          <w:sz w:val="28"/>
          <w:szCs w:val="28"/>
        </w:rPr>
        <w:t>月</w:t>
      </w:r>
      <w:r w:rsidR="003A121B" w:rsidRPr="00C16562">
        <w:rPr>
          <w:rFonts w:hint="eastAsia"/>
          <w:bCs/>
          <w:kern w:val="0"/>
          <w:sz w:val="28"/>
          <w:szCs w:val="28"/>
        </w:rPr>
        <w:t>2</w:t>
      </w:r>
      <w:r w:rsidR="003A121B" w:rsidRPr="00C16562">
        <w:rPr>
          <w:bCs/>
          <w:kern w:val="0"/>
          <w:sz w:val="28"/>
          <w:szCs w:val="28"/>
        </w:rPr>
        <w:t>5</w:t>
      </w:r>
      <w:r w:rsidRPr="00C16562">
        <w:rPr>
          <w:bCs/>
          <w:kern w:val="0"/>
          <w:sz w:val="28"/>
          <w:szCs w:val="28"/>
        </w:rPr>
        <w:t>日</w:t>
      </w:r>
      <w:r w:rsidR="00A4220F" w:rsidRPr="00C16562">
        <w:rPr>
          <w:rFonts w:hint="eastAsia"/>
          <w:bCs/>
          <w:kern w:val="0"/>
          <w:sz w:val="28"/>
          <w:szCs w:val="28"/>
        </w:rPr>
        <w:t>2</w:t>
      </w:r>
      <w:r w:rsidR="00A4220F" w:rsidRPr="00C16562">
        <w:rPr>
          <w:bCs/>
          <w:kern w:val="0"/>
          <w:sz w:val="28"/>
          <w:szCs w:val="28"/>
        </w:rPr>
        <w:t>4</w:t>
      </w:r>
      <w:r w:rsidR="00A4220F" w:rsidRPr="00C16562">
        <w:rPr>
          <w:rFonts w:hint="eastAsia"/>
          <w:bCs/>
          <w:kern w:val="0"/>
          <w:sz w:val="28"/>
          <w:szCs w:val="28"/>
        </w:rPr>
        <w:t>:</w:t>
      </w:r>
      <w:r w:rsidR="00A4220F" w:rsidRPr="00C16562">
        <w:rPr>
          <w:bCs/>
          <w:kern w:val="0"/>
          <w:sz w:val="28"/>
          <w:szCs w:val="28"/>
        </w:rPr>
        <w:t>00</w:t>
      </w:r>
      <w:r w:rsidRPr="00C16562">
        <w:rPr>
          <w:bCs/>
          <w:kern w:val="0"/>
          <w:sz w:val="28"/>
          <w:szCs w:val="28"/>
        </w:rPr>
        <w:t>之前，</w:t>
      </w:r>
      <w:r w:rsidR="0057599D" w:rsidRPr="00C16562">
        <w:rPr>
          <w:bCs/>
          <w:kern w:val="0"/>
          <w:sz w:val="28"/>
          <w:szCs w:val="28"/>
        </w:rPr>
        <w:t>调剂考生需在</w:t>
      </w:r>
      <w:r w:rsidR="003A121B" w:rsidRPr="00C16562">
        <w:rPr>
          <w:bCs/>
          <w:kern w:val="0"/>
          <w:sz w:val="28"/>
          <w:szCs w:val="28"/>
        </w:rPr>
        <w:t>4</w:t>
      </w:r>
      <w:r w:rsidR="0057599D" w:rsidRPr="00C16562">
        <w:rPr>
          <w:bCs/>
          <w:kern w:val="0"/>
          <w:sz w:val="28"/>
          <w:szCs w:val="28"/>
        </w:rPr>
        <w:t>月</w:t>
      </w:r>
      <w:r w:rsidR="003A121B" w:rsidRPr="00C16562">
        <w:rPr>
          <w:rFonts w:hint="eastAsia"/>
          <w:bCs/>
          <w:kern w:val="0"/>
          <w:sz w:val="28"/>
          <w:szCs w:val="28"/>
        </w:rPr>
        <w:t>8</w:t>
      </w:r>
      <w:r w:rsidR="0057599D" w:rsidRPr="00C16562">
        <w:rPr>
          <w:bCs/>
          <w:kern w:val="0"/>
          <w:sz w:val="28"/>
          <w:szCs w:val="28"/>
        </w:rPr>
        <w:t>日</w:t>
      </w:r>
      <w:r w:rsidR="00A4220F" w:rsidRPr="00C16562">
        <w:rPr>
          <w:rFonts w:hint="eastAsia"/>
          <w:bCs/>
          <w:kern w:val="0"/>
          <w:sz w:val="28"/>
          <w:szCs w:val="28"/>
        </w:rPr>
        <w:t>2</w:t>
      </w:r>
      <w:r w:rsidR="00A4220F" w:rsidRPr="00C16562">
        <w:rPr>
          <w:bCs/>
          <w:kern w:val="0"/>
          <w:sz w:val="28"/>
          <w:szCs w:val="28"/>
        </w:rPr>
        <w:t>4</w:t>
      </w:r>
      <w:r w:rsidR="00A4220F" w:rsidRPr="00C16562">
        <w:rPr>
          <w:rFonts w:hint="eastAsia"/>
          <w:bCs/>
          <w:kern w:val="0"/>
          <w:sz w:val="28"/>
          <w:szCs w:val="28"/>
        </w:rPr>
        <w:t>:</w:t>
      </w:r>
      <w:r w:rsidR="00A4220F" w:rsidRPr="00C16562">
        <w:rPr>
          <w:bCs/>
          <w:kern w:val="0"/>
          <w:sz w:val="28"/>
          <w:szCs w:val="28"/>
        </w:rPr>
        <w:t>00</w:t>
      </w:r>
      <w:r w:rsidR="0057599D" w:rsidRPr="00C16562">
        <w:rPr>
          <w:bCs/>
          <w:kern w:val="0"/>
          <w:sz w:val="28"/>
          <w:szCs w:val="28"/>
        </w:rPr>
        <w:t>（或在复试前</w:t>
      </w:r>
      <w:r w:rsidR="003A121B" w:rsidRPr="00C16562">
        <w:rPr>
          <w:bCs/>
          <w:kern w:val="0"/>
          <w:sz w:val="28"/>
          <w:szCs w:val="28"/>
        </w:rPr>
        <w:t>24</w:t>
      </w:r>
      <w:r w:rsidR="0057599D" w:rsidRPr="00C16562">
        <w:rPr>
          <w:bCs/>
          <w:kern w:val="0"/>
          <w:sz w:val="28"/>
          <w:szCs w:val="28"/>
        </w:rPr>
        <w:t>小时）之前</w:t>
      </w:r>
      <w:r w:rsidRPr="00C16562">
        <w:rPr>
          <w:bCs/>
          <w:kern w:val="0"/>
          <w:sz w:val="28"/>
          <w:szCs w:val="28"/>
        </w:rPr>
        <w:t>通过北京科技大学研究生</w:t>
      </w:r>
      <w:r w:rsidR="00873AE3" w:rsidRPr="00C16562">
        <w:rPr>
          <w:bCs/>
          <w:kern w:val="0"/>
          <w:sz w:val="28"/>
          <w:szCs w:val="28"/>
        </w:rPr>
        <w:t>报考服务</w:t>
      </w:r>
      <w:r w:rsidRPr="00C16562">
        <w:rPr>
          <w:bCs/>
          <w:kern w:val="0"/>
          <w:sz w:val="28"/>
          <w:szCs w:val="28"/>
        </w:rPr>
        <w:t>系统（</w:t>
      </w:r>
      <w:r w:rsidR="00873AE3" w:rsidRPr="00C16562">
        <w:rPr>
          <w:bCs/>
          <w:kern w:val="0"/>
          <w:sz w:val="28"/>
          <w:szCs w:val="28"/>
        </w:rPr>
        <w:t>https://yjsy.ustb.edu.cn/ksxt/logon</w:t>
      </w:r>
      <w:r w:rsidRPr="00C16562">
        <w:rPr>
          <w:bCs/>
          <w:kern w:val="0"/>
          <w:sz w:val="28"/>
          <w:szCs w:val="28"/>
        </w:rPr>
        <w:t>）进行复试信息确认，并按提示缴纳复试费。</w:t>
      </w:r>
    </w:p>
    <w:p w14:paraId="0CBF8613" w14:textId="77777777" w:rsidR="008E6D8B" w:rsidRPr="00C16562" w:rsidRDefault="008E6D8B" w:rsidP="004443A0">
      <w:pPr>
        <w:snapToGrid w:val="0"/>
        <w:spacing w:line="520" w:lineRule="exact"/>
        <w:ind w:firstLineChars="200" w:firstLine="560"/>
        <w:outlineLvl w:val="0"/>
        <w:rPr>
          <w:bCs/>
          <w:kern w:val="0"/>
          <w:sz w:val="28"/>
          <w:szCs w:val="28"/>
        </w:rPr>
      </w:pPr>
      <w:r w:rsidRPr="00C16562">
        <w:rPr>
          <w:bCs/>
          <w:kern w:val="0"/>
          <w:sz w:val="28"/>
          <w:szCs w:val="28"/>
        </w:rPr>
        <w:t>（二）心理素质测评</w:t>
      </w:r>
    </w:p>
    <w:p w14:paraId="2A874D56" w14:textId="7815372E" w:rsidR="008E6D8B" w:rsidRPr="00C16562" w:rsidRDefault="008E6D8B" w:rsidP="004443A0">
      <w:pPr>
        <w:snapToGrid w:val="0"/>
        <w:spacing w:line="520" w:lineRule="exact"/>
        <w:ind w:firstLineChars="200" w:firstLine="560"/>
        <w:outlineLvl w:val="0"/>
        <w:rPr>
          <w:bCs/>
          <w:kern w:val="0"/>
          <w:sz w:val="28"/>
          <w:szCs w:val="28"/>
        </w:rPr>
      </w:pPr>
      <w:r w:rsidRPr="00C16562">
        <w:rPr>
          <w:bCs/>
          <w:kern w:val="0"/>
          <w:sz w:val="28"/>
          <w:szCs w:val="28"/>
        </w:rPr>
        <w:t>根据我院工作安排，</w:t>
      </w:r>
      <w:r w:rsidR="00D002C1" w:rsidRPr="00C16562">
        <w:rPr>
          <w:rFonts w:hint="eastAsia"/>
          <w:bCs/>
          <w:kern w:val="0"/>
          <w:sz w:val="28"/>
          <w:szCs w:val="28"/>
        </w:rPr>
        <w:t>所有参加复试的考生在复试前均需进行心理素质测评，测试网址为</w:t>
      </w:r>
      <w:r w:rsidR="00D002C1" w:rsidRPr="00C16562">
        <w:rPr>
          <w:rFonts w:hint="eastAsia"/>
          <w:bCs/>
          <w:kern w:val="0"/>
          <w:sz w:val="28"/>
          <w:szCs w:val="28"/>
        </w:rPr>
        <w:t>(http://xlzx.ustb.edu.cn/)</w:t>
      </w:r>
      <w:r w:rsidR="00D002C1" w:rsidRPr="00C16562">
        <w:rPr>
          <w:rFonts w:hint="eastAsia"/>
          <w:bCs/>
          <w:kern w:val="0"/>
          <w:sz w:val="28"/>
          <w:szCs w:val="28"/>
        </w:rPr>
        <w:t>，心理素质测评结果不计入复试总成绩。测试系统中，用户名为考生</w:t>
      </w:r>
      <w:r w:rsidR="00D002C1" w:rsidRPr="00C16562">
        <w:rPr>
          <w:rFonts w:hint="eastAsia"/>
          <w:bCs/>
          <w:kern w:val="0"/>
          <w:sz w:val="28"/>
          <w:szCs w:val="28"/>
        </w:rPr>
        <w:t>15</w:t>
      </w:r>
      <w:r w:rsidR="00D002C1" w:rsidRPr="00C16562">
        <w:rPr>
          <w:rFonts w:hint="eastAsia"/>
          <w:bCs/>
          <w:kern w:val="0"/>
          <w:sz w:val="28"/>
          <w:szCs w:val="28"/>
        </w:rPr>
        <w:t>位准考证号，密码为“</w:t>
      </w:r>
      <w:proofErr w:type="spellStart"/>
      <w:r w:rsidR="00D002C1" w:rsidRPr="00C16562">
        <w:rPr>
          <w:rFonts w:hint="eastAsia"/>
          <w:bCs/>
          <w:kern w:val="0"/>
          <w:sz w:val="28"/>
          <w:szCs w:val="28"/>
        </w:rPr>
        <w:t>Ustb</w:t>
      </w:r>
      <w:proofErr w:type="spellEnd"/>
      <w:r w:rsidR="00D002C1" w:rsidRPr="00C16562">
        <w:rPr>
          <w:rFonts w:hint="eastAsia"/>
          <w:bCs/>
          <w:kern w:val="0"/>
          <w:sz w:val="28"/>
          <w:szCs w:val="28"/>
        </w:rPr>
        <w:t>”</w:t>
      </w:r>
      <w:r w:rsidR="00D002C1" w:rsidRPr="00C16562">
        <w:rPr>
          <w:rFonts w:hint="eastAsia"/>
          <w:bCs/>
          <w:kern w:val="0"/>
          <w:sz w:val="28"/>
          <w:szCs w:val="28"/>
        </w:rPr>
        <w:t>+</w:t>
      </w:r>
      <w:r w:rsidR="00D002C1" w:rsidRPr="00C16562">
        <w:rPr>
          <w:rFonts w:hint="eastAsia"/>
          <w:bCs/>
          <w:kern w:val="0"/>
          <w:sz w:val="28"/>
          <w:szCs w:val="28"/>
        </w:rPr>
        <w:t>考生</w:t>
      </w:r>
      <w:r w:rsidR="00D002C1" w:rsidRPr="00C16562">
        <w:rPr>
          <w:rFonts w:hint="eastAsia"/>
          <w:bCs/>
          <w:kern w:val="0"/>
          <w:sz w:val="28"/>
          <w:szCs w:val="28"/>
        </w:rPr>
        <w:t>8</w:t>
      </w:r>
      <w:r w:rsidR="00D002C1" w:rsidRPr="00C16562">
        <w:rPr>
          <w:rFonts w:hint="eastAsia"/>
          <w:bCs/>
          <w:kern w:val="0"/>
          <w:sz w:val="28"/>
          <w:szCs w:val="28"/>
        </w:rPr>
        <w:t>位生日数字</w:t>
      </w:r>
      <w:r w:rsidR="00D002C1" w:rsidRPr="00C16562">
        <w:rPr>
          <w:rFonts w:hint="eastAsia"/>
          <w:bCs/>
          <w:kern w:val="0"/>
          <w:sz w:val="28"/>
          <w:szCs w:val="28"/>
        </w:rPr>
        <w:t>+</w:t>
      </w:r>
      <w:r w:rsidR="00D002C1" w:rsidRPr="00C16562">
        <w:rPr>
          <w:rFonts w:hint="eastAsia"/>
          <w:bCs/>
          <w:kern w:val="0"/>
          <w:sz w:val="28"/>
          <w:szCs w:val="28"/>
        </w:rPr>
        <w:t>“</w:t>
      </w:r>
      <w:r w:rsidR="00D002C1" w:rsidRPr="00C16562">
        <w:rPr>
          <w:rFonts w:hint="eastAsia"/>
          <w:bCs/>
          <w:kern w:val="0"/>
          <w:sz w:val="28"/>
          <w:szCs w:val="28"/>
        </w:rPr>
        <w:t>*</w:t>
      </w:r>
      <w:r w:rsidR="00D002C1" w:rsidRPr="00C16562">
        <w:rPr>
          <w:rFonts w:hint="eastAsia"/>
          <w:bCs/>
          <w:kern w:val="0"/>
          <w:sz w:val="28"/>
          <w:szCs w:val="28"/>
        </w:rPr>
        <w:t>”</w:t>
      </w:r>
      <w:r w:rsidR="00D002C1" w:rsidRPr="00C16562">
        <w:rPr>
          <w:rFonts w:hint="eastAsia"/>
          <w:bCs/>
          <w:kern w:val="0"/>
          <w:sz w:val="28"/>
          <w:szCs w:val="28"/>
        </w:rPr>
        <w:t>(</w:t>
      </w:r>
      <w:r w:rsidR="00D002C1" w:rsidRPr="00C16562">
        <w:rPr>
          <w:rFonts w:hint="eastAsia"/>
          <w:bCs/>
          <w:kern w:val="0"/>
          <w:sz w:val="28"/>
          <w:szCs w:val="28"/>
        </w:rPr>
        <w:t>如</w:t>
      </w:r>
      <w:r w:rsidR="00D002C1" w:rsidRPr="00C16562">
        <w:rPr>
          <w:rFonts w:hint="eastAsia"/>
          <w:bCs/>
          <w:kern w:val="0"/>
          <w:sz w:val="28"/>
          <w:szCs w:val="28"/>
        </w:rPr>
        <w:t>Ustb19990101*)</w:t>
      </w:r>
      <w:r w:rsidR="00D002C1" w:rsidRPr="00C16562">
        <w:rPr>
          <w:rFonts w:hint="eastAsia"/>
          <w:bCs/>
          <w:kern w:val="0"/>
          <w:sz w:val="28"/>
          <w:szCs w:val="28"/>
        </w:rPr>
        <w:t>，输入后点击“登录”。进入“我的测评”页面，逐一完成规定测试后，提交问卷，保存成功退出即可。测试所需时间</w:t>
      </w:r>
      <w:r w:rsidR="00D002C1" w:rsidRPr="00C16562">
        <w:rPr>
          <w:rFonts w:hint="eastAsia"/>
          <w:bCs/>
          <w:kern w:val="0"/>
          <w:sz w:val="28"/>
          <w:szCs w:val="28"/>
        </w:rPr>
        <w:t>15</w:t>
      </w:r>
      <w:r w:rsidR="00D002C1" w:rsidRPr="00C16562">
        <w:rPr>
          <w:rFonts w:hint="eastAsia"/>
          <w:bCs/>
          <w:kern w:val="0"/>
          <w:sz w:val="28"/>
          <w:szCs w:val="28"/>
        </w:rPr>
        <w:t>分钟左右。</w:t>
      </w:r>
      <w:proofErr w:type="gramStart"/>
      <w:r w:rsidR="00D002C1" w:rsidRPr="00C16562">
        <w:rPr>
          <w:rFonts w:hint="eastAsia"/>
          <w:bCs/>
          <w:kern w:val="0"/>
          <w:sz w:val="28"/>
          <w:szCs w:val="28"/>
        </w:rPr>
        <w:t>一</w:t>
      </w:r>
      <w:proofErr w:type="gramEnd"/>
      <w:r w:rsidR="00D002C1" w:rsidRPr="00C16562">
        <w:rPr>
          <w:rFonts w:hint="eastAsia"/>
          <w:bCs/>
          <w:kern w:val="0"/>
          <w:sz w:val="28"/>
          <w:szCs w:val="28"/>
        </w:rPr>
        <w:t>志愿考生测评截止时间：</w:t>
      </w:r>
      <w:r w:rsidR="00D002C1" w:rsidRPr="00C16562">
        <w:rPr>
          <w:rFonts w:hint="eastAsia"/>
          <w:bCs/>
          <w:kern w:val="0"/>
          <w:sz w:val="28"/>
          <w:szCs w:val="28"/>
        </w:rPr>
        <w:t>3</w:t>
      </w:r>
      <w:r w:rsidR="00D002C1" w:rsidRPr="00C16562">
        <w:rPr>
          <w:rFonts w:hint="eastAsia"/>
          <w:bCs/>
          <w:kern w:val="0"/>
          <w:sz w:val="28"/>
          <w:szCs w:val="28"/>
        </w:rPr>
        <w:t>月</w:t>
      </w:r>
      <w:r w:rsidR="00A4220F" w:rsidRPr="00C16562">
        <w:rPr>
          <w:bCs/>
          <w:kern w:val="0"/>
          <w:sz w:val="28"/>
          <w:szCs w:val="28"/>
        </w:rPr>
        <w:t>26</w:t>
      </w:r>
      <w:r w:rsidR="00D002C1" w:rsidRPr="00C16562">
        <w:rPr>
          <w:rFonts w:hint="eastAsia"/>
          <w:bCs/>
          <w:kern w:val="0"/>
          <w:sz w:val="28"/>
          <w:szCs w:val="28"/>
        </w:rPr>
        <w:t>日</w:t>
      </w:r>
      <w:r w:rsidR="00D002C1" w:rsidRPr="00C16562">
        <w:rPr>
          <w:rFonts w:hint="eastAsia"/>
          <w:bCs/>
          <w:kern w:val="0"/>
          <w:sz w:val="28"/>
          <w:szCs w:val="28"/>
        </w:rPr>
        <w:t>18:00</w:t>
      </w:r>
      <w:r w:rsidR="00D002C1" w:rsidRPr="00C16562">
        <w:rPr>
          <w:rFonts w:hint="eastAsia"/>
          <w:bCs/>
          <w:kern w:val="0"/>
          <w:sz w:val="28"/>
          <w:szCs w:val="28"/>
        </w:rPr>
        <w:t>。</w:t>
      </w:r>
    </w:p>
    <w:p w14:paraId="4BE99E2A" w14:textId="6391CF0D" w:rsidR="008E6D8B" w:rsidRPr="00C16562" w:rsidRDefault="008E6D8B" w:rsidP="004443A0">
      <w:pPr>
        <w:snapToGrid w:val="0"/>
        <w:spacing w:line="520" w:lineRule="exact"/>
        <w:ind w:firstLineChars="200" w:firstLine="560"/>
        <w:outlineLvl w:val="0"/>
        <w:rPr>
          <w:bCs/>
          <w:kern w:val="0"/>
          <w:sz w:val="28"/>
          <w:szCs w:val="28"/>
        </w:rPr>
      </w:pPr>
      <w:r w:rsidRPr="00C16562">
        <w:rPr>
          <w:bCs/>
          <w:kern w:val="0"/>
          <w:sz w:val="28"/>
          <w:szCs w:val="28"/>
        </w:rPr>
        <w:t>注意：</w:t>
      </w:r>
      <w:r w:rsidRPr="00C16562">
        <w:rPr>
          <w:rFonts w:ascii="宋体" w:hAnsi="宋体" w:cs="宋体" w:hint="eastAsia"/>
          <w:bCs/>
          <w:kern w:val="0"/>
          <w:sz w:val="28"/>
          <w:szCs w:val="28"/>
        </w:rPr>
        <w:t>①</w:t>
      </w:r>
      <w:r w:rsidR="00D15916" w:rsidRPr="00C16562">
        <w:rPr>
          <w:bCs/>
          <w:kern w:val="0"/>
          <w:sz w:val="28"/>
          <w:szCs w:val="28"/>
        </w:rPr>
        <w:t>每个量表完成后都应按照提示保存提交，</w:t>
      </w:r>
      <w:r w:rsidRPr="00C16562">
        <w:rPr>
          <w:bCs/>
          <w:kern w:val="0"/>
          <w:sz w:val="28"/>
          <w:szCs w:val="28"/>
        </w:rPr>
        <w:t>每个量表仅一次测试机会，请认真对待；</w:t>
      </w:r>
      <w:r w:rsidRPr="00C16562">
        <w:rPr>
          <w:rFonts w:ascii="宋体" w:hAnsi="宋体" w:cs="宋体" w:hint="eastAsia"/>
          <w:bCs/>
          <w:kern w:val="0"/>
          <w:sz w:val="28"/>
          <w:szCs w:val="28"/>
        </w:rPr>
        <w:t>②</w:t>
      </w:r>
      <w:r w:rsidRPr="00C16562">
        <w:rPr>
          <w:bCs/>
          <w:kern w:val="0"/>
          <w:sz w:val="28"/>
          <w:szCs w:val="28"/>
        </w:rPr>
        <w:t>偶遇短时间内无法登录情况，可能是设备本身原因或网络拥堵原因，请稍安勿躁，稍后尝试；</w:t>
      </w:r>
      <w:r w:rsidRPr="00C16562">
        <w:rPr>
          <w:rFonts w:ascii="宋体" w:hAnsi="宋体" w:cs="宋体" w:hint="eastAsia"/>
          <w:bCs/>
          <w:kern w:val="0"/>
          <w:sz w:val="28"/>
          <w:szCs w:val="28"/>
        </w:rPr>
        <w:t>③</w:t>
      </w:r>
      <w:r w:rsidRPr="00C16562">
        <w:rPr>
          <w:bCs/>
          <w:kern w:val="0"/>
          <w:sz w:val="28"/>
          <w:szCs w:val="28"/>
        </w:rPr>
        <w:t>如果做某项测试过程中出现死机等现象，请重新登录测试即可。</w:t>
      </w:r>
    </w:p>
    <w:p w14:paraId="2E9B6469" w14:textId="3228A6DF" w:rsidR="00B66A19" w:rsidRPr="00C16562" w:rsidRDefault="008E6D8B" w:rsidP="004443A0">
      <w:pPr>
        <w:snapToGrid w:val="0"/>
        <w:spacing w:line="520" w:lineRule="exact"/>
        <w:ind w:firstLineChars="200" w:firstLine="560"/>
        <w:outlineLvl w:val="0"/>
        <w:rPr>
          <w:bCs/>
          <w:kern w:val="0"/>
          <w:sz w:val="28"/>
          <w:szCs w:val="28"/>
        </w:rPr>
      </w:pPr>
      <w:r w:rsidRPr="00C16562">
        <w:rPr>
          <w:bCs/>
          <w:kern w:val="0"/>
          <w:sz w:val="28"/>
          <w:szCs w:val="28"/>
        </w:rPr>
        <w:t>（三）</w:t>
      </w:r>
      <w:r w:rsidR="00B66A19" w:rsidRPr="00C16562">
        <w:rPr>
          <w:bCs/>
          <w:kern w:val="0"/>
          <w:sz w:val="28"/>
          <w:szCs w:val="28"/>
        </w:rPr>
        <w:t>复试资格审查</w:t>
      </w:r>
    </w:p>
    <w:p w14:paraId="1A67D3BC" w14:textId="71DE6EA7" w:rsidR="00B66A19" w:rsidRPr="00C16562" w:rsidRDefault="00B66A19" w:rsidP="004443A0">
      <w:pPr>
        <w:snapToGrid w:val="0"/>
        <w:spacing w:line="520" w:lineRule="exact"/>
        <w:ind w:firstLineChars="200" w:firstLine="560"/>
        <w:outlineLvl w:val="0"/>
        <w:rPr>
          <w:bCs/>
          <w:kern w:val="0"/>
          <w:sz w:val="28"/>
          <w:szCs w:val="28"/>
        </w:rPr>
      </w:pPr>
      <w:r w:rsidRPr="00C16562">
        <w:rPr>
          <w:sz w:val="28"/>
          <w:szCs w:val="28"/>
        </w:rPr>
        <w:t>考生在</w:t>
      </w:r>
      <w:r w:rsidRPr="00C16562">
        <w:rPr>
          <w:sz w:val="28"/>
          <w:szCs w:val="28"/>
        </w:rPr>
        <w:t>“</w:t>
      </w:r>
      <w:r w:rsidRPr="00C16562">
        <w:rPr>
          <w:sz w:val="28"/>
          <w:szCs w:val="28"/>
        </w:rPr>
        <w:t>复试信息确认</w:t>
      </w:r>
      <w:r w:rsidRPr="00C16562">
        <w:rPr>
          <w:sz w:val="28"/>
          <w:szCs w:val="28"/>
        </w:rPr>
        <w:t>”</w:t>
      </w:r>
      <w:r w:rsidRPr="00C16562">
        <w:rPr>
          <w:sz w:val="28"/>
          <w:szCs w:val="28"/>
        </w:rPr>
        <w:t>时</w:t>
      </w:r>
      <w:r w:rsidR="00595039" w:rsidRPr="00C16562">
        <w:rPr>
          <w:sz w:val="28"/>
          <w:szCs w:val="28"/>
        </w:rPr>
        <w:t>须按系统提示</w:t>
      </w:r>
      <w:r w:rsidRPr="00C16562">
        <w:rPr>
          <w:sz w:val="28"/>
          <w:szCs w:val="28"/>
        </w:rPr>
        <w:t>上传复试审核材料电子版（仅支</w:t>
      </w:r>
      <w:r w:rsidRPr="00C16562">
        <w:rPr>
          <w:sz w:val="28"/>
          <w:szCs w:val="28"/>
        </w:rPr>
        <w:lastRenderedPageBreak/>
        <w:t>持上传</w:t>
      </w:r>
      <w:r w:rsidRPr="00C16562">
        <w:rPr>
          <w:sz w:val="28"/>
          <w:szCs w:val="28"/>
        </w:rPr>
        <w:t>PDF</w:t>
      </w:r>
      <w:r w:rsidRPr="00C16562">
        <w:rPr>
          <w:sz w:val="28"/>
          <w:szCs w:val="28"/>
        </w:rPr>
        <w:t>格式），上传的材料须真实、清楚</w:t>
      </w:r>
      <w:r w:rsidR="00DF7F21" w:rsidRPr="00C16562">
        <w:rPr>
          <w:sz w:val="28"/>
          <w:szCs w:val="28"/>
        </w:rPr>
        <w:t>。</w:t>
      </w:r>
      <w:r w:rsidRPr="00C16562">
        <w:rPr>
          <w:sz w:val="28"/>
          <w:szCs w:val="28"/>
        </w:rPr>
        <w:t>我院</w:t>
      </w:r>
      <w:r w:rsidR="00DF7F21" w:rsidRPr="00C16562">
        <w:rPr>
          <w:sz w:val="28"/>
          <w:szCs w:val="28"/>
        </w:rPr>
        <w:t>安排专人进行</w:t>
      </w:r>
      <w:r w:rsidRPr="00C16562">
        <w:rPr>
          <w:sz w:val="28"/>
          <w:szCs w:val="28"/>
        </w:rPr>
        <w:t>网上</w:t>
      </w:r>
      <w:r w:rsidR="00DF7F21" w:rsidRPr="00C16562">
        <w:rPr>
          <w:sz w:val="28"/>
          <w:szCs w:val="28"/>
        </w:rPr>
        <w:t>材料</w:t>
      </w:r>
      <w:r w:rsidRPr="00C16562">
        <w:rPr>
          <w:sz w:val="28"/>
          <w:szCs w:val="28"/>
        </w:rPr>
        <w:t>审核</w:t>
      </w:r>
      <w:r w:rsidR="00DF7F21" w:rsidRPr="00C16562">
        <w:rPr>
          <w:sz w:val="28"/>
          <w:szCs w:val="28"/>
        </w:rPr>
        <w:t>，审核</w:t>
      </w:r>
      <w:r w:rsidRPr="00C16562">
        <w:rPr>
          <w:sz w:val="28"/>
          <w:szCs w:val="28"/>
        </w:rPr>
        <w:t>通过后方能参加复试。</w:t>
      </w:r>
      <w:r w:rsidRPr="00C16562">
        <w:rPr>
          <w:bCs/>
          <w:kern w:val="0"/>
          <w:sz w:val="28"/>
          <w:szCs w:val="28"/>
        </w:rPr>
        <w:t>提交材料的具体要求详见我校研究生招生信息网</w:t>
      </w:r>
      <w:r w:rsidRPr="00C16562">
        <w:rPr>
          <w:kern w:val="0"/>
          <w:sz w:val="28"/>
          <w:szCs w:val="28"/>
        </w:rPr>
        <w:t>《北京科技大学</w:t>
      </w:r>
      <w:r w:rsidR="00953FC0" w:rsidRPr="00C16562">
        <w:rPr>
          <w:kern w:val="0"/>
          <w:sz w:val="28"/>
          <w:szCs w:val="28"/>
        </w:rPr>
        <w:t>2024</w:t>
      </w:r>
      <w:r w:rsidRPr="00C16562">
        <w:rPr>
          <w:kern w:val="0"/>
          <w:sz w:val="28"/>
          <w:szCs w:val="28"/>
        </w:rPr>
        <w:t>年硕士研究生复试要求及注意事项》</w:t>
      </w:r>
      <w:r w:rsidRPr="00C16562">
        <w:rPr>
          <w:bCs/>
          <w:kern w:val="0"/>
          <w:sz w:val="28"/>
          <w:szCs w:val="28"/>
        </w:rPr>
        <w:t>。</w:t>
      </w:r>
    </w:p>
    <w:p w14:paraId="42DDECB7" w14:textId="75608DFA" w:rsidR="00BF269B" w:rsidRPr="00C16562" w:rsidRDefault="00F209E3" w:rsidP="004443A0">
      <w:pPr>
        <w:snapToGrid w:val="0"/>
        <w:spacing w:line="520" w:lineRule="exact"/>
        <w:ind w:firstLineChars="200" w:firstLine="560"/>
        <w:outlineLvl w:val="0"/>
        <w:rPr>
          <w:bCs/>
          <w:kern w:val="0"/>
          <w:sz w:val="28"/>
          <w:szCs w:val="28"/>
        </w:rPr>
      </w:pPr>
      <w:r w:rsidRPr="00C16562">
        <w:rPr>
          <w:bCs/>
          <w:kern w:val="0"/>
          <w:sz w:val="28"/>
          <w:szCs w:val="28"/>
        </w:rPr>
        <w:t>（四）</w:t>
      </w:r>
      <w:r w:rsidR="00595039" w:rsidRPr="00C16562">
        <w:rPr>
          <w:bCs/>
          <w:kern w:val="0"/>
          <w:sz w:val="28"/>
          <w:szCs w:val="28"/>
        </w:rPr>
        <w:t>复试安排</w:t>
      </w:r>
    </w:p>
    <w:p w14:paraId="0315C62E" w14:textId="2F87E4CE" w:rsidR="00595039" w:rsidRPr="00C16562" w:rsidRDefault="00595039" w:rsidP="004443A0">
      <w:pPr>
        <w:snapToGrid w:val="0"/>
        <w:spacing w:line="520" w:lineRule="exact"/>
        <w:ind w:firstLineChars="200" w:firstLine="560"/>
        <w:outlineLvl w:val="0"/>
        <w:rPr>
          <w:kern w:val="0"/>
          <w:sz w:val="28"/>
          <w:szCs w:val="28"/>
          <w:lang w:val="zh-CN"/>
        </w:rPr>
      </w:pPr>
      <w:r w:rsidRPr="00C16562">
        <w:rPr>
          <w:kern w:val="0"/>
          <w:sz w:val="28"/>
          <w:szCs w:val="28"/>
          <w:lang w:val="zh-CN"/>
        </w:rPr>
        <w:t>1</w:t>
      </w:r>
      <w:r w:rsidR="00F91B3B" w:rsidRPr="00C16562">
        <w:rPr>
          <w:kern w:val="0"/>
          <w:sz w:val="28"/>
          <w:szCs w:val="28"/>
          <w:lang w:val="zh-CN"/>
        </w:rPr>
        <w:t xml:space="preserve">. </w:t>
      </w:r>
      <w:r w:rsidRPr="00C16562">
        <w:rPr>
          <w:kern w:val="0"/>
          <w:sz w:val="28"/>
          <w:szCs w:val="28"/>
          <w:lang w:val="zh-CN"/>
        </w:rPr>
        <w:t>考生资格审查通过后，应</w:t>
      </w:r>
      <w:r w:rsidR="00110DC7" w:rsidRPr="00C16562">
        <w:rPr>
          <w:kern w:val="0"/>
          <w:sz w:val="28"/>
          <w:szCs w:val="28"/>
          <w:lang w:val="zh-CN"/>
        </w:rPr>
        <w:t>登录</w:t>
      </w:r>
      <w:r w:rsidRPr="00C16562">
        <w:rPr>
          <w:kern w:val="0"/>
          <w:sz w:val="28"/>
          <w:szCs w:val="28"/>
          <w:lang w:val="zh-CN"/>
        </w:rPr>
        <w:t>系统下载复试通知单</w:t>
      </w:r>
      <w:r w:rsidR="00110DC7" w:rsidRPr="00C16562">
        <w:rPr>
          <w:kern w:val="0"/>
          <w:sz w:val="28"/>
          <w:szCs w:val="28"/>
          <w:lang w:val="zh-CN"/>
        </w:rPr>
        <w:t>，</w:t>
      </w:r>
      <w:r w:rsidR="00B459D2" w:rsidRPr="00C16562">
        <w:rPr>
          <w:kern w:val="0"/>
          <w:sz w:val="28"/>
          <w:szCs w:val="28"/>
          <w:lang w:val="zh-CN"/>
        </w:rPr>
        <w:t>采用线下复试方式的，考生</w:t>
      </w:r>
      <w:r w:rsidR="00110DC7" w:rsidRPr="00C16562">
        <w:rPr>
          <w:kern w:val="0"/>
          <w:sz w:val="28"/>
          <w:szCs w:val="28"/>
          <w:lang w:val="zh-CN"/>
        </w:rPr>
        <w:t>凭本人有效身份证、复试通知</w:t>
      </w:r>
      <w:r w:rsidR="0057599D" w:rsidRPr="00C16562">
        <w:rPr>
          <w:kern w:val="0"/>
          <w:sz w:val="28"/>
          <w:szCs w:val="28"/>
          <w:lang w:val="zh-CN"/>
        </w:rPr>
        <w:t>书验证</w:t>
      </w:r>
      <w:r w:rsidR="00110DC7" w:rsidRPr="00C16562">
        <w:rPr>
          <w:kern w:val="0"/>
          <w:sz w:val="28"/>
          <w:szCs w:val="28"/>
          <w:lang w:val="zh-CN"/>
        </w:rPr>
        <w:t>进入校园参加复试</w:t>
      </w:r>
      <w:r w:rsidR="00953FC0" w:rsidRPr="00C16562">
        <w:rPr>
          <w:kern w:val="0"/>
          <w:sz w:val="28"/>
          <w:szCs w:val="28"/>
          <w:lang w:val="zh-CN"/>
        </w:rPr>
        <w:t>。</w:t>
      </w:r>
      <w:r w:rsidR="00F115E9" w:rsidRPr="00C16562">
        <w:rPr>
          <w:rFonts w:hint="eastAsia"/>
          <w:kern w:val="0"/>
          <w:sz w:val="28"/>
          <w:szCs w:val="28"/>
          <w:lang w:val="zh-CN"/>
        </w:rPr>
        <w:t>复试前，考生应配合工作人员进行身份验证，身份确认无误后方可进行复试。如身份核验存疑，我院有权暂停该考生的复试资格，待身份确认后另行安排。</w:t>
      </w:r>
    </w:p>
    <w:p w14:paraId="05C1A353" w14:textId="3C1B5C6E" w:rsidR="00110DC7" w:rsidRPr="00C16562" w:rsidRDefault="00110DC7" w:rsidP="009555BA">
      <w:pPr>
        <w:widowControl/>
        <w:snapToGrid w:val="0"/>
        <w:spacing w:line="520" w:lineRule="exact"/>
        <w:ind w:firstLineChars="200" w:firstLine="560"/>
        <w:outlineLvl w:val="0"/>
        <w:rPr>
          <w:kern w:val="0"/>
          <w:sz w:val="28"/>
          <w:szCs w:val="28"/>
          <w:lang w:val="zh-CN"/>
        </w:rPr>
      </w:pPr>
      <w:r w:rsidRPr="00C16562">
        <w:rPr>
          <w:kern w:val="0"/>
          <w:sz w:val="28"/>
          <w:szCs w:val="28"/>
          <w:lang w:val="zh-CN"/>
        </w:rPr>
        <w:t>2</w:t>
      </w:r>
      <w:r w:rsidR="00F91B3B" w:rsidRPr="00C16562">
        <w:rPr>
          <w:kern w:val="0"/>
          <w:sz w:val="28"/>
          <w:szCs w:val="28"/>
          <w:lang w:val="zh-CN"/>
        </w:rPr>
        <w:t xml:space="preserve">. </w:t>
      </w:r>
      <w:r w:rsidRPr="00C16562">
        <w:rPr>
          <w:kern w:val="0"/>
          <w:sz w:val="28"/>
          <w:szCs w:val="28"/>
          <w:lang w:val="zh-CN"/>
        </w:rPr>
        <w:t>各专业</w:t>
      </w:r>
      <w:proofErr w:type="gramStart"/>
      <w:r w:rsidRPr="00C16562">
        <w:rPr>
          <w:kern w:val="0"/>
          <w:sz w:val="28"/>
          <w:szCs w:val="28"/>
          <w:lang w:val="zh-CN"/>
        </w:rPr>
        <w:t>一</w:t>
      </w:r>
      <w:proofErr w:type="gramEnd"/>
      <w:r w:rsidRPr="00C16562">
        <w:rPr>
          <w:kern w:val="0"/>
          <w:sz w:val="28"/>
          <w:szCs w:val="28"/>
          <w:lang w:val="zh-CN"/>
        </w:rPr>
        <w:t>志愿考生复试</w:t>
      </w:r>
      <w:r w:rsidR="0091488D" w:rsidRPr="00C16562">
        <w:rPr>
          <w:kern w:val="0"/>
          <w:sz w:val="28"/>
          <w:szCs w:val="28"/>
          <w:lang w:val="zh-CN"/>
        </w:rPr>
        <w:t>方式、</w:t>
      </w:r>
      <w:r w:rsidRPr="00C16562">
        <w:rPr>
          <w:kern w:val="0"/>
          <w:sz w:val="28"/>
          <w:szCs w:val="28"/>
          <w:lang w:val="zh-CN"/>
        </w:rPr>
        <w:t>报到时间和地点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2269"/>
        <w:gridCol w:w="993"/>
        <w:gridCol w:w="1390"/>
        <w:gridCol w:w="1651"/>
        <w:gridCol w:w="2196"/>
      </w:tblGrid>
      <w:tr w:rsidR="00C16562" w:rsidRPr="00C16562" w14:paraId="2864083F" w14:textId="77777777" w:rsidTr="00716E96">
        <w:trPr>
          <w:trHeight w:val="762"/>
          <w:jc w:val="center"/>
        </w:trPr>
        <w:tc>
          <w:tcPr>
            <w:tcW w:w="310" w:type="pct"/>
            <w:vAlign w:val="center"/>
          </w:tcPr>
          <w:p w14:paraId="7D31D847" w14:textId="77777777" w:rsidR="0091488D" w:rsidRPr="00C16562" w:rsidRDefault="0091488D" w:rsidP="009555BA">
            <w:pPr>
              <w:spacing w:line="240" w:lineRule="atLeast"/>
              <w:jc w:val="center"/>
              <w:rPr>
                <w:szCs w:val="21"/>
              </w:rPr>
            </w:pPr>
            <w:r w:rsidRPr="00C16562">
              <w:rPr>
                <w:szCs w:val="21"/>
              </w:rPr>
              <w:t>序号</w:t>
            </w:r>
          </w:p>
        </w:tc>
        <w:tc>
          <w:tcPr>
            <w:tcW w:w="1252" w:type="pct"/>
            <w:vAlign w:val="center"/>
          </w:tcPr>
          <w:p w14:paraId="7C4318FF" w14:textId="4880E4B3" w:rsidR="0091488D" w:rsidRPr="00C16562" w:rsidRDefault="0091488D" w:rsidP="009555BA">
            <w:pPr>
              <w:spacing w:line="240" w:lineRule="atLeast"/>
              <w:jc w:val="center"/>
              <w:rPr>
                <w:szCs w:val="21"/>
              </w:rPr>
            </w:pPr>
            <w:r w:rsidRPr="00C16562">
              <w:rPr>
                <w:szCs w:val="21"/>
              </w:rPr>
              <w:t>专业</w:t>
            </w:r>
          </w:p>
        </w:tc>
        <w:tc>
          <w:tcPr>
            <w:tcW w:w="548" w:type="pct"/>
            <w:vAlign w:val="center"/>
          </w:tcPr>
          <w:p w14:paraId="009507A8" w14:textId="70321C16" w:rsidR="0091488D" w:rsidRPr="00C16562" w:rsidRDefault="0091488D" w:rsidP="009555BA">
            <w:pPr>
              <w:spacing w:line="240" w:lineRule="atLeast"/>
              <w:jc w:val="center"/>
              <w:rPr>
                <w:szCs w:val="21"/>
              </w:rPr>
            </w:pPr>
            <w:r w:rsidRPr="00C16562">
              <w:rPr>
                <w:szCs w:val="21"/>
              </w:rPr>
              <w:t>复试方式</w:t>
            </w:r>
          </w:p>
        </w:tc>
        <w:tc>
          <w:tcPr>
            <w:tcW w:w="767" w:type="pct"/>
            <w:vAlign w:val="center"/>
          </w:tcPr>
          <w:p w14:paraId="15741F69" w14:textId="18A1570B" w:rsidR="0091488D" w:rsidRPr="00C16562" w:rsidRDefault="0091488D" w:rsidP="009555BA">
            <w:pPr>
              <w:spacing w:line="240" w:lineRule="atLeast"/>
              <w:jc w:val="center"/>
              <w:rPr>
                <w:szCs w:val="21"/>
              </w:rPr>
            </w:pPr>
            <w:r w:rsidRPr="00C16562">
              <w:rPr>
                <w:szCs w:val="21"/>
              </w:rPr>
              <w:t>报到时间</w:t>
            </w:r>
          </w:p>
        </w:tc>
        <w:tc>
          <w:tcPr>
            <w:tcW w:w="911" w:type="pct"/>
            <w:vAlign w:val="center"/>
          </w:tcPr>
          <w:p w14:paraId="6332D637" w14:textId="39BA4EC5" w:rsidR="0091488D" w:rsidRPr="00C16562" w:rsidRDefault="0091488D" w:rsidP="009555BA">
            <w:pPr>
              <w:spacing w:line="240" w:lineRule="atLeast"/>
              <w:jc w:val="center"/>
              <w:rPr>
                <w:szCs w:val="21"/>
              </w:rPr>
            </w:pPr>
            <w:r w:rsidRPr="00C16562">
              <w:rPr>
                <w:szCs w:val="21"/>
              </w:rPr>
              <w:t>报到地点</w:t>
            </w:r>
          </w:p>
        </w:tc>
        <w:tc>
          <w:tcPr>
            <w:tcW w:w="1212" w:type="pct"/>
            <w:vAlign w:val="center"/>
          </w:tcPr>
          <w:p w14:paraId="3050D765" w14:textId="68BCB25D" w:rsidR="0091488D" w:rsidRPr="00C16562" w:rsidRDefault="0091488D" w:rsidP="009555BA">
            <w:pPr>
              <w:spacing w:line="240" w:lineRule="atLeast"/>
              <w:jc w:val="center"/>
              <w:rPr>
                <w:szCs w:val="21"/>
              </w:rPr>
            </w:pPr>
            <w:r w:rsidRPr="00C16562">
              <w:rPr>
                <w:szCs w:val="21"/>
              </w:rPr>
              <w:t>其他说明</w:t>
            </w:r>
          </w:p>
        </w:tc>
      </w:tr>
      <w:tr w:rsidR="00C16562" w:rsidRPr="00C16562" w14:paraId="75D994E3" w14:textId="77777777" w:rsidTr="00CF0CA3">
        <w:trPr>
          <w:trHeight w:val="237"/>
          <w:jc w:val="center"/>
        </w:trPr>
        <w:tc>
          <w:tcPr>
            <w:tcW w:w="310" w:type="pct"/>
            <w:vAlign w:val="center"/>
          </w:tcPr>
          <w:p w14:paraId="209D2876" w14:textId="77777777" w:rsidR="00423D34" w:rsidRPr="00C16562" w:rsidRDefault="00423D34" w:rsidP="009555BA">
            <w:pPr>
              <w:widowControl/>
              <w:spacing w:line="240" w:lineRule="atLeast"/>
              <w:jc w:val="center"/>
              <w:textAlignment w:val="center"/>
              <w:rPr>
                <w:szCs w:val="21"/>
              </w:rPr>
            </w:pPr>
            <w:r w:rsidRPr="00C16562">
              <w:rPr>
                <w:szCs w:val="21"/>
              </w:rPr>
              <w:t>1</w:t>
            </w:r>
          </w:p>
        </w:tc>
        <w:tc>
          <w:tcPr>
            <w:tcW w:w="1252" w:type="pct"/>
            <w:vAlign w:val="center"/>
          </w:tcPr>
          <w:p w14:paraId="48260CF6" w14:textId="722B04AE" w:rsidR="00423D34" w:rsidRPr="00C16562" w:rsidRDefault="00423D34" w:rsidP="009555BA">
            <w:pPr>
              <w:widowControl/>
              <w:spacing w:line="240" w:lineRule="atLeast"/>
              <w:jc w:val="center"/>
              <w:textAlignment w:val="center"/>
              <w:rPr>
                <w:szCs w:val="21"/>
              </w:rPr>
            </w:pPr>
            <w:r w:rsidRPr="00C16562">
              <w:rPr>
                <w:rFonts w:hint="eastAsia"/>
                <w:szCs w:val="21"/>
              </w:rPr>
              <w:t>0</w:t>
            </w:r>
            <w:r w:rsidRPr="00C16562">
              <w:rPr>
                <w:szCs w:val="21"/>
              </w:rPr>
              <w:t>50200</w:t>
            </w:r>
            <w:r w:rsidRPr="00C16562">
              <w:rPr>
                <w:rFonts w:hint="eastAsia"/>
                <w:szCs w:val="21"/>
              </w:rPr>
              <w:t>外国语言文学</w:t>
            </w:r>
          </w:p>
        </w:tc>
        <w:tc>
          <w:tcPr>
            <w:tcW w:w="548" w:type="pct"/>
            <w:vAlign w:val="center"/>
          </w:tcPr>
          <w:p w14:paraId="4CF6B8E3" w14:textId="13D28B96" w:rsidR="00423D34" w:rsidRPr="00C16562" w:rsidRDefault="00423D34" w:rsidP="009555BA">
            <w:pPr>
              <w:widowControl/>
              <w:spacing w:line="240" w:lineRule="atLeast"/>
              <w:jc w:val="center"/>
              <w:textAlignment w:val="center"/>
              <w:rPr>
                <w:szCs w:val="21"/>
              </w:rPr>
            </w:pPr>
            <w:r w:rsidRPr="00C16562">
              <w:rPr>
                <w:szCs w:val="21"/>
              </w:rPr>
              <w:t>线下</w:t>
            </w:r>
          </w:p>
        </w:tc>
        <w:tc>
          <w:tcPr>
            <w:tcW w:w="767" w:type="pct"/>
            <w:vAlign w:val="center"/>
          </w:tcPr>
          <w:p w14:paraId="76CC07E4" w14:textId="59036887" w:rsidR="00423D34" w:rsidRPr="00C16562" w:rsidRDefault="00423D34" w:rsidP="009555BA">
            <w:pPr>
              <w:widowControl/>
              <w:spacing w:line="240" w:lineRule="atLeast"/>
              <w:jc w:val="center"/>
              <w:textAlignment w:val="center"/>
              <w:rPr>
                <w:szCs w:val="21"/>
              </w:rPr>
            </w:pPr>
            <w:r w:rsidRPr="00C16562">
              <w:rPr>
                <w:szCs w:val="21"/>
              </w:rPr>
              <w:t>3</w:t>
            </w:r>
            <w:r w:rsidRPr="00C16562">
              <w:rPr>
                <w:szCs w:val="21"/>
              </w:rPr>
              <w:t>月</w:t>
            </w:r>
            <w:r w:rsidRPr="00C16562">
              <w:rPr>
                <w:szCs w:val="21"/>
              </w:rPr>
              <w:t>28</w:t>
            </w:r>
            <w:r w:rsidRPr="00C16562">
              <w:rPr>
                <w:szCs w:val="21"/>
              </w:rPr>
              <w:t>日</w:t>
            </w:r>
            <w:r w:rsidRPr="00C16562">
              <w:rPr>
                <w:szCs w:val="21"/>
              </w:rPr>
              <w:t>15</w:t>
            </w:r>
            <w:r w:rsidRPr="00C16562">
              <w:rPr>
                <w:rFonts w:hint="eastAsia"/>
                <w:szCs w:val="21"/>
              </w:rPr>
              <w:t>:</w:t>
            </w:r>
            <w:r w:rsidRPr="00C16562">
              <w:rPr>
                <w:szCs w:val="21"/>
              </w:rPr>
              <w:t>10-15</w:t>
            </w:r>
            <w:r w:rsidRPr="00C16562">
              <w:rPr>
                <w:rFonts w:hint="eastAsia"/>
                <w:szCs w:val="21"/>
              </w:rPr>
              <w:t>:</w:t>
            </w:r>
            <w:r w:rsidRPr="00C16562">
              <w:rPr>
                <w:szCs w:val="21"/>
              </w:rPr>
              <w:t>30</w:t>
            </w:r>
          </w:p>
        </w:tc>
        <w:tc>
          <w:tcPr>
            <w:tcW w:w="911" w:type="pct"/>
            <w:vMerge w:val="restart"/>
            <w:vAlign w:val="center"/>
          </w:tcPr>
          <w:p w14:paraId="0C579D75" w14:textId="6D20FB71" w:rsidR="00423D34" w:rsidRPr="00C16562" w:rsidRDefault="00423D34" w:rsidP="00423D34">
            <w:pPr>
              <w:widowControl/>
              <w:spacing w:line="240" w:lineRule="atLeast"/>
              <w:jc w:val="center"/>
              <w:textAlignment w:val="center"/>
              <w:rPr>
                <w:szCs w:val="21"/>
              </w:rPr>
            </w:pPr>
            <w:r w:rsidRPr="00C16562">
              <w:rPr>
                <w:rFonts w:hint="eastAsia"/>
                <w:szCs w:val="21"/>
              </w:rPr>
              <w:t>外语楼</w:t>
            </w:r>
            <w:r w:rsidRPr="00C16562">
              <w:rPr>
                <w:rFonts w:hint="eastAsia"/>
                <w:szCs w:val="21"/>
              </w:rPr>
              <w:t>3</w:t>
            </w:r>
            <w:r w:rsidRPr="00C16562">
              <w:rPr>
                <w:szCs w:val="21"/>
              </w:rPr>
              <w:t>15</w:t>
            </w:r>
          </w:p>
        </w:tc>
        <w:tc>
          <w:tcPr>
            <w:tcW w:w="1212" w:type="pct"/>
            <w:vMerge w:val="restart"/>
            <w:vAlign w:val="center"/>
          </w:tcPr>
          <w:p w14:paraId="18404D13" w14:textId="31E189E4" w:rsidR="00423D34" w:rsidRPr="00C16562" w:rsidRDefault="00423D34" w:rsidP="009555BA">
            <w:pPr>
              <w:widowControl/>
              <w:spacing w:line="240" w:lineRule="atLeast"/>
              <w:jc w:val="center"/>
              <w:textAlignment w:val="center"/>
              <w:rPr>
                <w:szCs w:val="21"/>
              </w:rPr>
            </w:pPr>
            <w:r w:rsidRPr="00C16562">
              <w:rPr>
                <w:rFonts w:hint="eastAsia"/>
                <w:szCs w:val="21"/>
              </w:rPr>
              <w:t>考生持本人有效身份证、复试通知书报到，报到时需现场提交《北京科技大学</w:t>
            </w:r>
            <w:r w:rsidRPr="00C16562">
              <w:rPr>
                <w:rFonts w:hint="eastAsia"/>
                <w:szCs w:val="21"/>
              </w:rPr>
              <w:t>202</w:t>
            </w:r>
            <w:r w:rsidR="005E7806" w:rsidRPr="00C16562">
              <w:rPr>
                <w:szCs w:val="21"/>
              </w:rPr>
              <w:t>4</w:t>
            </w:r>
            <w:r w:rsidRPr="00C16562">
              <w:rPr>
                <w:rFonts w:hint="eastAsia"/>
                <w:szCs w:val="21"/>
              </w:rPr>
              <w:t>年研究生思想政治素质和品德鉴定表》原件。报到现场，按报到时间顺序进行抽签，确定面试顺序。</w:t>
            </w:r>
          </w:p>
        </w:tc>
      </w:tr>
      <w:tr w:rsidR="00C16562" w:rsidRPr="00C16562" w14:paraId="67758B7D" w14:textId="77777777" w:rsidTr="00CF0CA3">
        <w:trPr>
          <w:trHeight w:val="237"/>
          <w:jc w:val="center"/>
        </w:trPr>
        <w:tc>
          <w:tcPr>
            <w:tcW w:w="310" w:type="pct"/>
            <w:vAlign w:val="center"/>
          </w:tcPr>
          <w:p w14:paraId="20D33141" w14:textId="222F8150" w:rsidR="00423D34" w:rsidRPr="00C16562" w:rsidRDefault="00423D34" w:rsidP="00423D34">
            <w:pPr>
              <w:widowControl/>
              <w:spacing w:line="240" w:lineRule="atLeast"/>
              <w:jc w:val="center"/>
              <w:textAlignment w:val="center"/>
              <w:rPr>
                <w:szCs w:val="21"/>
              </w:rPr>
            </w:pPr>
            <w:r w:rsidRPr="00C16562">
              <w:rPr>
                <w:rFonts w:hint="eastAsia"/>
                <w:szCs w:val="21"/>
              </w:rPr>
              <w:t>2</w:t>
            </w:r>
          </w:p>
        </w:tc>
        <w:tc>
          <w:tcPr>
            <w:tcW w:w="1252" w:type="pct"/>
            <w:vAlign w:val="center"/>
          </w:tcPr>
          <w:p w14:paraId="61153D90" w14:textId="581015C5" w:rsidR="00423D34" w:rsidRPr="00C16562" w:rsidRDefault="00423D34" w:rsidP="00423D34">
            <w:pPr>
              <w:widowControl/>
              <w:spacing w:line="240" w:lineRule="atLeast"/>
              <w:jc w:val="center"/>
              <w:textAlignment w:val="center"/>
            </w:pPr>
            <w:r w:rsidRPr="00C16562">
              <w:rPr>
                <w:rFonts w:hint="eastAsia"/>
              </w:rPr>
              <w:t xml:space="preserve">055100 </w:t>
            </w:r>
            <w:r w:rsidRPr="00C16562">
              <w:rPr>
                <w:rFonts w:hint="eastAsia"/>
              </w:rPr>
              <w:t>翻译（日语）</w:t>
            </w:r>
          </w:p>
        </w:tc>
        <w:tc>
          <w:tcPr>
            <w:tcW w:w="548" w:type="pct"/>
            <w:vAlign w:val="center"/>
          </w:tcPr>
          <w:p w14:paraId="06E7AAF0" w14:textId="7C201B3A" w:rsidR="00423D34" w:rsidRPr="00C16562" w:rsidRDefault="00423D34" w:rsidP="00423D34">
            <w:pPr>
              <w:widowControl/>
              <w:spacing w:line="240" w:lineRule="atLeast"/>
              <w:jc w:val="center"/>
              <w:textAlignment w:val="center"/>
              <w:rPr>
                <w:szCs w:val="21"/>
              </w:rPr>
            </w:pPr>
            <w:r w:rsidRPr="00C16562">
              <w:rPr>
                <w:szCs w:val="21"/>
              </w:rPr>
              <w:t>线下</w:t>
            </w:r>
          </w:p>
        </w:tc>
        <w:tc>
          <w:tcPr>
            <w:tcW w:w="767" w:type="pct"/>
            <w:vAlign w:val="center"/>
          </w:tcPr>
          <w:p w14:paraId="009562B4" w14:textId="76C17927" w:rsidR="00423D34" w:rsidRPr="00C16562" w:rsidRDefault="00423D34" w:rsidP="00423D34">
            <w:pPr>
              <w:widowControl/>
              <w:spacing w:line="240" w:lineRule="atLeast"/>
              <w:jc w:val="center"/>
              <w:textAlignment w:val="center"/>
              <w:rPr>
                <w:szCs w:val="21"/>
              </w:rPr>
            </w:pPr>
            <w:r w:rsidRPr="00C16562">
              <w:rPr>
                <w:rFonts w:hint="eastAsia"/>
                <w:szCs w:val="21"/>
              </w:rPr>
              <w:t>3</w:t>
            </w:r>
            <w:r w:rsidRPr="00C16562">
              <w:rPr>
                <w:rFonts w:hint="eastAsia"/>
                <w:szCs w:val="21"/>
              </w:rPr>
              <w:t>月</w:t>
            </w:r>
            <w:r w:rsidRPr="00C16562">
              <w:rPr>
                <w:rFonts w:hint="eastAsia"/>
                <w:szCs w:val="21"/>
              </w:rPr>
              <w:t>2</w:t>
            </w:r>
            <w:r w:rsidRPr="00C16562">
              <w:rPr>
                <w:szCs w:val="21"/>
              </w:rPr>
              <w:t>8</w:t>
            </w:r>
            <w:r w:rsidRPr="00C16562">
              <w:rPr>
                <w:rFonts w:hint="eastAsia"/>
                <w:szCs w:val="21"/>
              </w:rPr>
              <w:t>日</w:t>
            </w:r>
            <w:r w:rsidRPr="00C16562">
              <w:rPr>
                <w:szCs w:val="21"/>
              </w:rPr>
              <w:t>13</w:t>
            </w:r>
            <w:r w:rsidRPr="00C16562">
              <w:rPr>
                <w:rFonts w:hint="eastAsia"/>
                <w:szCs w:val="21"/>
              </w:rPr>
              <w:t>:</w:t>
            </w:r>
            <w:r w:rsidRPr="00C16562">
              <w:rPr>
                <w:szCs w:val="21"/>
              </w:rPr>
              <w:t>0</w:t>
            </w:r>
            <w:r w:rsidRPr="00C16562">
              <w:rPr>
                <w:rFonts w:hint="eastAsia"/>
                <w:szCs w:val="21"/>
              </w:rPr>
              <w:t>0-</w:t>
            </w:r>
            <w:r w:rsidRPr="00C16562">
              <w:rPr>
                <w:szCs w:val="21"/>
              </w:rPr>
              <w:t>13</w:t>
            </w:r>
            <w:r w:rsidRPr="00C16562">
              <w:rPr>
                <w:rFonts w:hint="eastAsia"/>
                <w:szCs w:val="21"/>
              </w:rPr>
              <w:t>:30</w:t>
            </w:r>
          </w:p>
        </w:tc>
        <w:tc>
          <w:tcPr>
            <w:tcW w:w="911" w:type="pct"/>
            <w:vMerge/>
            <w:vAlign w:val="center"/>
          </w:tcPr>
          <w:p w14:paraId="7DF838A0" w14:textId="4799FD5C" w:rsidR="00423D34" w:rsidRPr="00C16562" w:rsidRDefault="00423D34" w:rsidP="00423D34">
            <w:pPr>
              <w:widowControl/>
              <w:spacing w:line="240" w:lineRule="atLeast"/>
              <w:jc w:val="center"/>
              <w:textAlignment w:val="center"/>
              <w:rPr>
                <w:szCs w:val="21"/>
              </w:rPr>
            </w:pPr>
          </w:p>
        </w:tc>
        <w:tc>
          <w:tcPr>
            <w:tcW w:w="1212" w:type="pct"/>
            <w:vMerge/>
            <w:vAlign w:val="center"/>
          </w:tcPr>
          <w:p w14:paraId="36A15CE5" w14:textId="77777777" w:rsidR="00423D34" w:rsidRPr="00C16562" w:rsidRDefault="00423D34" w:rsidP="00423D34">
            <w:pPr>
              <w:widowControl/>
              <w:spacing w:line="240" w:lineRule="atLeast"/>
              <w:jc w:val="center"/>
              <w:textAlignment w:val="center"/>
              <w:rPr>
                <w:szCs w:val="21"/>
              </w:rPr>
            </w:pPr>
          </w:p>
        </w:tc>
      </w:tr>
      <w:tr w:rsidR="00C16562" w:rsidRPr="00C16562" w14:paraId="54B2DD45" w14:textId="77777777" w:rsidTr="00423D34">
        <w:trPr>
          <w:trHeight w:val="639"/>
          <w:jc w:val="center"/>
        </w:trPr>
        <w:tc>
          <w:tcPr>
            <w:tcW w:w="310" w:type="pct"/>
            <w:vMerge w:val="restart"/>
            <w:vAlign w:val="center"/>
          </w:tcPr>
          <w:p w14:paraId="1FD4F7A1" w14:textId="45DF7783" w:rsidR="00423D34" w:rsidRPr="00C16562" w:rsidRDefault="00423D34" w:rsidP="00423D34">
            <w:pPr>
              <w:widowControl/>
              <w:spacing w:line="240" w:lineRule="atLeast"/>
              <w:jc w:val="center"/>
              <w:textAlignment w:val="center"/>
              <w:rPr>
                <w:szCs w:val="21"/>
              </w:rPr>
            </w:pPr>
            <w:r w:rsidRPr="00C16562">
              <w:rPr>
                <w:szCs w:val="21"/>
              </w:rPr>
              <w:t>3</w:t>
            </w:r>
          </w:p>
        </w:tc>
        <w:tc>
          <w:tcPr>
            <w:tcW w:w="1252" w:type="pct"/>
            <w:vMerge w:val="restart"/>
            <w:vAlign w:val="center"/>
          </w:tcPr>
          <w:p w14:paraId="482C9735" w14:textId="45FE992E" w:rsidR="00423D34" w:rsidRPr="00C16562" w:rsidRDefault="00423D34" w:rsidP="00423D34">
            <w:pPr>
              <w:widowControl/>
              <w:spacing w:line="240" w:lineRule="atLeast"/>
              <w:jc w:val="center"/>
              <w:textAlignment w:val="center"/>
              <w:rPr>
                <w:szCs w:val="21"/>
              </w:rPr>
            </w:pPr>
            <w:r w:rsidRPr="00C16562">
              <w:rPr>
                <w:rFonts w:hint="eastAsia"/>
              </w:rPr>
              <w:t xml:space="preserve">055100 </w:t>
            </w:r>
            <w:r w:rsidRPr="00C16562">
              <w:rPr>
                <w:rFonts w:hint="eastAsia"/>
              </w:rPr>
              <w:t>翻译（英语）</w:t>
            </w:r>
          </w:p>
        </w:tc>
        <w:tc>
          <w:tcPr>
            <w:tcW w:w="548" w:type="pct"/>
            <w:vAlign w:val="center"/>
          </w:tcPr>
          <w:p w14:paraId="71B19D2C" w14:textId="66B2B7AA" w:rsidR="00423D34" w:rsidRPr="00C16562" w:rsidRDefault="00423D34" w:rsidP="00423D34">
            <w:pPr>
              <w:widowControl/>
              <w:spacing w:line="240" w:lineRule="atLeast"/>
              <w:jc w:val="center"/>
              <w:textAlignment w:val="center"/>
              <w:rPr>
                <w:szCs w:val="21"/>
              </w:rPr>
            </w:pPr>
            <w:r w:rsidRPr="00C16562">
              <w:rPr>
                <w:szCs w:val="21"/>
              </w:rPr>
              <w:t>线下</w:t>
            </w:r>
          </w:p>
        </w:tc>
        <w:tc>
          <w:tcPr>
            <w:tcW w:w="767" w:type="pct"/>
            <w:vAlign w:val="center"/>
          </w:tcPr>
          <w:p w14:paraId="45E7A7C8" w14:textId="6AB78BBE" w:rsidR="00423D34" w:rsidRPr="00C16562" w:rsidRDefault="00423D34" w:rsidP="00423D34">
            <w:pPr>
              <w:widowControl/>
              <w:spacing w:line="240" w:lineRule="atLeast"/>
              <w:jc w:val="center"/>
              <w:textAlignment w:val="center"/>
              <w:rPr>
                <w:szCs w:val="21"/>
              </w:rPr>
            </w:pPr>
            <w:r w:rsidRPr="00C16562">
              <w:rPr>
                <w:rFonts w:hint="eastAsia"/>
                <w:szCs w:val="21"/>
              </w:rPr>
              <w:t>3</w:t>
            </w:r>
            <w:r w:rsidRPr="00C16562">
              <w:rPr>
                <w:rFonts w:hint="eastAsia"/>
                <w:szCs w:val="21"/>
              </w:rPr>
              <w:t>月</w:t>
            </w:r>
            <w:r w:rsidRPr="00C16562">
              <w:rPr>
                <w:rFonts w:hint="eastAsia"/>
                <w:szCs w:val="21"/>
              </w:rPr>
              <w:t>3</w:t>
            </w:r>
            <w:r w:rsidRPr="00C16562">
              <w:rPr>
                <w:szCs w:val="21"/>
              </w:rPr>
              <w:t>1</w:t>
            </w:r>
            <w:r w:rsidRPr="00C16562">
              <w:rPr>
                <w:rFonts w:hint="eastAsia"/>
                <w:szCs w:val="21"/>
              </w:rPr>
              <w:t>日</w:t>
            </w:r>
            <w:r w:rsidRPr="00C16562">
              <w:rPr>
                <w:rFonts w:hint="eastAsia"/>
                <w:szCs w:val="21"/>
              </w:rPr>
              <w:t>8:00-8:30</w:t>
            </w:r>
            <w:r w:rsidRPr="00C16562">
              <w:rPr>
                <w:rFonts w:hint="eastAsia"/>
                <w:szCs w:val="21"/>
              </w:rPr>
              <w:t>（上午组）</w:t>
            </w:r>
          </w:p>
        </w:tc>
        <w:tc>
          <w:tcPr>
            <w:tcW w:w="911" w:type="pct"/>
            <w:vMerge w:val="restart"/>
            <w:vAlign w:val="center"/>
          </w:tcPr>
          <w:p w14:paraId="631C74CD" w14:textId="3BAE89E3" w:rsidR="00423D34" w:rsidRPr="00C16562" w:rsidRDefault="00423D34" w:rsidP="00423D34">
            <w:pPr>
              <w:widowControl/>
              <w:spacing w:line="240" w:lineRule="atLeast"/>
              <w:jc w:val="center"/>
              <w:textAlignment w:val="center"/>
              <w:rPr>
                <w:szCs w:val="21"/>
              </w:rPr>
            </w:pPr>
            <w:r w:rsidRPr="00C16562">
              <w:rPr>
                <w:rFonts w:hint="eastAsia"/>
                <w:szCs w:val="21"/>
              </w:rPr>
              <w:t>外语楼</w:t>
            </w:r>
            <w:r w:rsidRPr="00C16562">
              <w:rPr>
                <w:rFonts w:hint="eastAsia"/>
                <w:szCs w:val="21"/>
              </w:rPr>
              <w:t>3</w:t>
            </w:r>
            <w:r w:rsidRPr="00C16562">
              <w:rPr>
                <w:szCs w:val="21"/>
              </w:rPr>
              <w:t>04</w:t>
            </w:r>
          </w:p>
        </w:tc>
        <w:tc>
          <w:tcPr>
            <w:tcW w:w="1212" w:type="pct"/>
            <w:vMerge/>
            <w:vAlign w:val="center"/>
          </w:tcPr>
          <w:p w14:paraId="55B9D1CF" w14:textId="77777777" w:rsidR="00423D34" w:rsidRPr="00C16562" w:rsidRDefault="00423D34" w:rsidP="00423D34">
            <w:pPr>
              <w:widowControl/>
              <w:spacing w:line="240" w:lineRule="atLeast"/>
              <w:jc w:val="center"/>
              <w:textAlignment w:val="center"/>
              <w:rPr>
                <w:szCs w:val="21"/>
              </w:rPr>
            </w:pPr>
          </w:p>
        </w:tc>
      </w:tr>
      <w:tr w:rsidR="00C16562" w:rsidRPr="00C16562" w14:paraId="683C65AA" w14:textId="77777777" w:rsidTr="00CF0CA3">
        <w:trPr>
          <w:trHeight w:val="237"/>
          <w:jc w:val="center"/>
        </w:trPr>
        <w:tc>
          <w:tcPr>
            <w:tcW w:w="310" w:type="pct"/>
            <w:vMerge/>
            <w:vAlign w:val="center"/>
          </w:tcPr>
          <w:p w14:paraId="21D20BEF" w14:textId="77777777" w:rsidR="00423D34" w:rsidRPr="00C16562" w:rsidRDefault="00423D34" w:rsidP="00423D34">
            <w:pPr>
              <w:widowControl/>
              <w:spacing w:line="240" w:lineRule="atLeast"/>
              <w:jc w:val="center"/>
              <w:textAlignment w:val="center"/>
              <w:rPr>
                <w:szCs w:val="21"/>
              </w:rPr>
            </w:pPr>
          </w:p>
        </w:tc>
        <w:tc>
          <w:tcPr>
            <w:tcW w:w="1252" w:type="pct"/>
            <w:vMerge/>
            <w:vAlign w:val="center"/>
          </w:tcPr>
          <w:p w14:paraId="12209CA1" w14:textId="77777777" w:rsidR="00423D34" w:rsidRPr="00C16562" w:rsidRDefault="00423D34" w:rsidP="00423D34">
            <w:pPr>
              <w:widowControl/>
              <w:spacing w:line="240" w:lineRule="atLeast"/>
              <w:jc w:val="center"/>
              <w:textAlignment w:val="center"/>
            </w:pPr>
          </w:p>
        </w:tc>
        <w:tc>
          <w:tcPr>
            <w:tcW w:w="548" w:type="pct"/>
            <w:vAlign w:val="center"/>
          </w:tcPr>
          <w:p w14:paraId="082586F0" w14:textId="713CE1C7" w:rsidR="00423D34" w:rsidRPr="00C16562" w:rsidRDefault="00423D34" w:rsidP="00423D34">
            <w:pPr>
              <w:widowControl/>
              <w:spacing w:line="240" w:lineRule="atLeast"/>
              <w:jc w:val="center"/>
              <w:textAlignment w:val="center"/>
              <w:rPr>
                <w:szCs w:val="21"/>
              </w:rPr>
            </w:pPr>
            <w:r w:rsidRPr="00C16562">
              <w:rPr>
                <w:szCs w:val="21"/>
              </w:rPr>
              <w:t>线下</w:t>
            </w:r>
          </w:p>
        </w:tc>
        <w:tc>
          <w:tcPr>
            <w:tcW w:w="767" w:type="pct"/>
            <w:vAlign w:val="center"/>
          </w:tcPr>
          <w:p w14:paraId="22B64C61" w14:textId="1F8D3520" w:rsidR="00423D34" w:rsidRPr="00C16562" w:rsidRDefault="00423D34" w:rsidP="00423D34">
            <w:pPr>
              <w:widowControl/>
              <w:spacing w:line="240" w:lineRule="atLeast"/>
              <w:jc w:val="center"/>
              <w:textAlignment w:val="center"/>
              <w:rPr>
                <w:szCs w:val="21"/>
              </w:rPr>
            </w:pPr>
            <w:r w:rsidRPr="00C16562">
              <w:rPr>
                <w:rFonts w:hint="eastAsia"/>
                <w:szCs w:val="21"/>
              </w:rPr>
              <w:t>3</w:t>
            </w:r>
            <w:r w:rsidRPr="00C16562">
              <w:rPr>
                <w:rFonts w:hint="eastAsia"/>
                <w:szCs w:val="21"/>
              </w:rPr>
              <w:t>月</w:t>
            </w:r>
            <w:r w:rsidRPr="00C16562">
              <w:rPr>
                <w:rFonts w:hint="eastAsia"/>
                <w:szCs w:val="21"/>
              </w:rPr>
              <w:t>3</w:t>
            </w:r>
            <w:r w:rsidRPr="00C16562">
              <w:rPr>
                <w:szCs w:val="21"/>
              </w:rPr>
              <w:t>1</w:t>
            </w:r>
            <w:r w:rsidRPr="00C16562">
              <w:rPr>
                <w:rFonts w:hint="eastAsia"/>
                <w:szCs w:val="21"/>
              </w:rPr>
              <w:t>日</w:t>
            </w:r>
            <w:r w:rsidRPr="00C16562">
              <w:rPr>
                <w:rFonts w:hint="eastAsia"/>
                <w:szCs w:val="21"/>
              </w:rPr>
              <w:t>1</w:t>
            </w:r>
            <w:r w:rsidRPr="00C16562">
              <w:rPr>
                <w:szCs w:val="21"/>
              </w:rPr>
              <w:t>3</w:t>
            </w:r>
            <w:r w:rsidRPr="00C16562">
              <w:rPr>
                <w:rFonts w:hint="eastAsia"/>
                <w:szCs w:val="21"/>
              </w:rPr>
              <w:t>:</w:t>
            </w:r>
            <w:r w:rsidRPr="00C16562">
              <w:rPr>
                <w:szCs w:val="21"/>
              </w:rPr>
              <w:t>00-13</w:t>
            </w:r>
            <w:r w:rsidRPr="00C16562">
              <w:rPr>
                <w:rFonts w:hint="eastAsia"/>
                <w:szCs w:val="21"/>
              </w:rPr>
              <w:t>:</w:t>
            </w:r>
            <w:r w:rsidRPr="00C16562">
              <w:rPr>
                <w:szCs w:val="21"/>
              </w:rPr>
              <w:t>30</w:t>
            </w:r>
            <w:r w:rsidRPr="00C16562">
              <w:rPr>
                <w:rFonts w:hint="eastAsia"/>
                <w:szCs w:val="21"/>
              </w:rPr>
              <w:t>（下午组）</w:t>
            </w:r>
          </w:p>
        </w:tc>
        <w:tc>
          <w:tcPr>
            <w:tcW w:w="911" w:type="pct"/>
            <w:vMerge/>
            <w:vAlign w:val="center"/>
          </w:tcPr>
          <w:p w14:paraId="469CD8A4" w14:textId="77777777" w:rsidR="00423D34" w:rsidRPr="00C16562" w:rsidRDefault="00423D34" w:rsidP="00423D34">
            <w:pPr>
              <w:widowControl/>
              <w:spacing w:line="240" w:lineRule="atLeast"/>
              <w:jc w:val="center"/>
              <w:textAlignment w:val="center"/>
              <w:rPr>
                <w:szCs w:val="21"/>
              </w:rPr>
            </w:pPr>
          </w:p>
        </w:tc>
        <w:tc>
          <w:tcPr>
            <w:tcW w:w="1212" w:type="pct"/>
            <w:vMerge/>
            <w:vAlign w:val="center"/>
          </w:tcPr>
          <w:p w14:paraId="0A2FD649" w14:textId="77777777" w:rsidR="00423D34" w:rsidRPr="00C16562" w:rsidRDefault="00423D34" w:rsidP="00423D34">
            <w:pPr>
              <w:widowControl/>
              <w:spacing w:line="240" w:lineRule="atLeast"/>
              <w:jc w:val="center"/>
              <w:textAlignment w:val="center"/>
              <w:rPr>
                <w:szCs w:val="21"/>
              </w:rPr>
            </w:pPr>
          </w:p>
        </w:tc>
      </w:tr>
      <w:tr w:rsidR="00C16562" w:rsidRPr="00C16562" w14:paraId="664D56E0" w14:textId="77777777" w:rsidTr="00CF0CA3">
        <w:trPr>
          <w:trHeight w:val="237"/>
          <w:jc w:val="center"/>
        </w:trPr>
        <w:tc>
          <w:tcPr>
            <w:tcW w:w="310" w:type="pct"/>
            <w:vAlign w:val="center"/>
          </w:tcPr>
          <w:p w14:paraId="69071DD0" w14:textId="20C0FC09" w:rsidR="00423D34" w:rsidRPr="00C16562" w:rsidRDefault="00423D34" w:rsidP="00423D34">
            <w:pPr>
              <w:widowControl/>
              <w:spacing w:line="240" w:lineRule="atLeast"/>
              <w:jc w:val="center"/>
              <w:textAlignment w:val="center"/>
              <w:rPr>
                <w:szCs w:val="21"/>
              </w:rPr>
            </w:pPr>
            <w:r w:rsidRPr="00C16562">
              <w:rPr>
                <w:rFonts w:hint="eastAsia"/>
                <w:szCs w:val="21"/>
              </w:rPr>
              <w:t>4</w:t>
            </w:r>
          </w:p>
        </w:tc>
        <w:tc>
          <w:tcPr>
            <w:tcW w:w="1252" w:type="pct"/>
            <w:vAlign w:val="center"/>
          </w:tcPr>
          <w:p w14:paraId="510F9465" w14:textId="7470E1F7" w:rsidR="00423D34" w:rsidRPr="00C16562" w:rsidRDefault="00423D34" w:rsidP="00423D34">
            <w:pPr>
              <w:widowControl/>
              <w:spacing w:line="240" w:lineRule="atLeast"/>
              <w:jc w:val="center"/>
              <w:textAlignment w:val="center"/>
              <w:rPr>
                <w:szCs w:val="21"/>
              </w:rPr>
            </w:pPr>
            <w:r w:rsidRPr="00C16562">
              <w:rPr>
                <w:rFonts w:hint="eastAsia"/>
              </w:rPr>
              <w:t xml:space="preserve">055100 </w:t>
            </w:r>
            <w:r w:rsidRPr="00C16562">
              <w:rPr>
                <w:rFonts w:hint="eastAsia"/>
              </w:rPr>
              <w:t>翻译（德语）</w:t>
            </w:r>
          </w:p>
        </w:tc>
        <w:tc>
          <w:tcPr>
            <w:tcW w:w="548" w:type="pct"/>
            <w:vAlign w:val="center"/>
          </w:tcPr>
          <w:p w14:paraId="5DBCCCBE" w14:textId="090C96FD" w:rsidR="00423D34" w:rsidRPr="00C16562" w:rsidRDefault="00423D34" w:rsidP="00423D34">
            <w:pPr>
              <w:widowControl/>
              <w:spacing w:line="240" w:lineRule="atLeast"/>
              <w:jc w:val="center"/>
              <w:textAlignment w:val="center"/>
              <w:rPr>
                <w:szCs w:val="21"/>
              </w:rPr>
            </w:pPr>
            <w:r w:rsidRPr="00C16562">
              <w:rPr>
                <w:szCs w:val="21"/>
              </w:rPr>
              <w:t>线下</w:t>
            </w:r>
          </w:p>
        </w:tc>
        <w:tc>
          <w:tcPr>
            <w:tcW w:w="767" w:type="pct"/>
            <w:vAlign w:val="center"/>
          </w:tcPr>
          <w:p w14:paraId="2F077E00" w14:textId="1F93A4E6" w:rsidR="00423D34" w:rsidRPr="00C16562" w:rsidRDefault="00423D34" w:rsidP="00423D34">
            <w:pPr>
              <w:widowControl/>
              <w:spacing w:line="240" w:lineRule="atLeast"/>
              <w:jc w:val="center"/>
              <w:textAlignment w:val="center"/>
              <w:rPr>
                <w:szCs w:val="21"/>
              </w:rPr>
            </w:pPr>
            <w:r w:rsidRPr="00C16562">
              <w:rPr>
                <w:rFonts w:hint="eastAsia"/>
                <w:szCs w:val="21"/>
              </w:rPr>
              <w:t>3</w:t>
            </w:r>
            <w:r w:rsidRPr="00C16562">
              <w:rPr>
                <w:rFonts w:hint="eastAsia"/>
                <w:szCs w:val="21"/>
              </w:rPr>
              <w:t>月</w:t>
            </w:r>
            <w:r w:rsidRPr="00C16562">
              <w:rPr>
                <w:rFonts w:hint="eastAsia"/>
                <w:szCs w:val="21"/>
              </w:rPr>
              <w:t>3</w:t>
            </w:r>
            <w:r w:rsidRPr="00C16562">
              <w:rPr>
                <w:szCs w:val="21"/>
              </w:rPr>
              <w:t>1</w:t>
            </w:r>
            <w:r w:rsidRPr="00C16562">
              <w:rPr>
                <w:rFonts w:hint="eastAsia"/>
                <w:szCs w:val="21"/>
              </w:rPr>
              <w:t>日</w:t>
            </w:r>
            <w:r w:rsidRPr="00C16562">
              <w:rPr>
                <w:rFonts w:hint="eastAsia"/>
                <w:szCs w:val="21"/>
              </w:rPr>
              <w:t>8:00-8:30</w:t>
            </w:r>
          </w:p>
        </w:tc>
        <w:tc>
          <w:tcPr>
            <w:tcW w:w="911" w:type="pct"/>
            <w:vMerge/>
            <w:vAlign w:val="center"/>
          </w:tcPr>
          <w:p w14:paraId="4D798BD5" w14:textId="77777777" w:rsidR="00423D34" w:rsidRPr="00C16562" w:rsidRDefault="00423D34" w:rsidP="00423D34">
            <w:pPr>
              <w:widowControl/>
              <w:spacing w:line="240" w:lineRule="atLeast"/>
              <w:jc w:val="center"/>
              <w:textAlignment w:val="center"/>
              <w:rPr>
                <w:szCs w:val="21"/>
              </w:rPr>
            </w:pPr>
          </w:p>
        </w:tc>
        <w:tc>
          <w:tcPr>
            <w:tcW w:w="1212" w:type="pct"/>
            <w:vMerge/>
            <w:vAlign w:val="center"/>
          </w:tcPr>
          <w:p w14:paraId="4AF64F4F" w14:textId="77777777" w:rsidR="00423D34" w:rsidRPr="00C16562" w:rsidRDefault="00423D34" w:rsidP="00423D34">
            <w:pPr>
              <w:widowControl/>
              <w:spacing w:line="240" w:lineRule="atLeast"/>
              <w:jc w:val="center"/>
              <w:textAlignment w:val="center"/>
              <w:rPr>
                <w:szCs w:val="21"/>
              </w:rPr>
            </w:pPr>
          </w:p>
        </w:tc>
      </w:tr>
    </w:tbl>
    <w:p w14:paraId="42D0EBBB" w14:textId="3C504C52" w:rsidR="00110DC7" w:rsidRPr="00C16562" w:rsidRDefault="00110DC7" w:rsidP="009555BA">
      <w:pPr>
        <w:widowControl/>
        <w:snapToGrid w:val="0"/>
        <w:spacing w:line="520" w:lineRule="exact"/>
        <w:ind w:firstLineChars="200" w:firstLine="560"/>
        <w:outlineLvl w:val="0"/>
        <w:rPr>
          <w:kern w:val="0"/>
          <w:sz w:val="28"/>
          <w:szCs w:val="28"/>
          <w:lang w:val="zh-CN"/>
        </w:rPr>
      </w:pPr>
      <w:r w:rsidRPr="00C16562">
        <w:rPr>
          <w:kern w:val="0"/>
          <w:sz w:val="28"/>
          <w:szCs w:val="28"/>
          <w:lang w:val="zh-CN"/>
        </w:rPr>
        <w:t>3</w:t>
      </w:r>
      <w:r w:rsidR="00F91B3B" w:rsidRPr="00C16562">
        <w:rPr>
          <w:kern w:val="0"/>
          <w:sz w:val="28"/>
          <w:szCs w:val="28"/>
          <w:lang w:val="zh-CN"/>
        </w:rPr>
        <w:t xml:space="preserve">. </w:t>
      </w:r>
      <w:r w:rsidRPr="00C16562">
        <w:rPr>
          <w:kern w:val="0"/>
          <w:sz w:val="28"/>
          <w:szCs w:val="28"/>
          <w:lang w:val="zh-CN"/>
        </w:rPr>
        <w:t>各专业</w:t>
      </w:r>
      <w:proofErr w:type="gramStart"/>
      <w:r w:rsidRPr="00C16562">
        <w:rPr>
          <w:kern w:val="0"/>
          <w:sz w:val="28"/>
          <w:szCs w:val="28"/>
          <w:lang w:val="zh-CN"/>
        </w:rPr>
        <w:t>一</w:t>
      </w:r>
      <w:proofErr w:type="gramEnd"/>
      <w:r w:rsidRPr="00C16562">
        <w:rPr>
          <w:kern w:val="0"/>
          <w:sz w:val="28"/>
          <w:szCs w:val="28"/>
          <w:lang w:val="zh-CN"/>
        </w:rPr>
        <w:t>志愿考生复试时间和地点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2830"/>
        <w:gridCol w:w="1555"/>
        <w:gridCol w:w="2057"/>
        <w:gridCol w:w="1904"/>
      </w:tblGrid>
      <w:tr w:rsidR="00C16562" w:rsidRPr="00C16562" w14:paraId="5403C1F5" w14:textId="77777777" w:rsidTr="00CF0CA3">
        <w:trPr>
          <w:trHeight w:val="567"/>
          <w:jc w:val="center"/>
        </w:trPr>
        <w:tc>
          <w:tcPr>
            <w:tcW w:w="394" w:type="pct"/>
            <w:vAlign w:val="center"/>
          </w:tcPr>
          <w:p w14:paraId="3DC0C42A" w14:textId="77777777" w:rsidR="00110DC7" w:rsidRPr="00C16562" w:rsidRDefault="00110DC7" w:rsidP="009555BA">
            <w:pPr>
              <w:spacing w:line="240" w:lineRule="atLeast"/>
              <w:jc w:val="center"/>
              <w:rPr>
                <w:szCs w:val="21"/>
              </w:rPr>
            </w:pPr>
            <w:r w:rsidRPr="00C16562">
              <w:rPr>
                <w:szCs w:val="21"/>
              </w:rPr>
              <w:t>序号</w:t>
            </w:r>
          </w:p>
        </w:tc>
        <w:tc>
          <w:tcPr>
            <w:tcW w:w="1562" w:type="pct"/>
            <w:vAlign w:val="center"/>
          </w:tcPr>
          <w:p w14:paraId="27325461" w14:textId="70BAB42F" w:rsidR="00110DC7" w:rsidRPr="00C16562" w:rsidRDefault="00110DC7" w:rsidP="009555BA">
            <w:pPr>
              <w:spacing w:line="240" w:lineRule="atLeast"/>
              <w:jc w:val="center"/>
              <w:rPr>
                <w:szCs w:val="21"/>
              </w:rPr>
            </w:pPr>
            <w:r w:rsidRPr="00C16562">
              <w:rPr>
                <w:szCs w:val="21"/>
              </w:rPr>
              <w:t>专业</w:t>
            </w:r>
          </w:p>
        </w:tc>
        <w:tc>
          <w:tcPr>
            <w:tcW w:w="858" w:type="pct"/>
            <w:vAlign w:val="center"/>
          </w:tcPr>
          <w:p w14:paraId="1B76E765" w14:textId="089BF863" w:rsidR="00110DC7" w:rsidRPr="00C16562" w:rsidRDefault="0091488D" w:rsidP="009555BA">
            <w:pPr>
              <w:spacing w:line="240" w:lineRule="atLeast"/>
              <w:jc w:val="center"/>
              <w:rPr>
                <w:szCs w:val="21"/>
              </w:rPr>
            </w:pPr>
            <w:r w:rsidRPr="00C16562">
              <w:rPr>
                <w:szCs w:val="21"/>
              </w:rPr>
              <w:t>复试时间</w:t>
            </w:r>
          </w:p>
        </w:tc>
        <w:tc>
          <w:tcPr>
            <w:tcW w:w="1135" w:type="pct"/>
            <w:vAlign w:val="center"/>
          </w:tcPr>
          <w:p w14:paraId="48531ADC" w14:textId="7C938F60" w:rsidR="00110DC7" w:rsidRPr="00C16562" w:rsidRDefault="0091488D" w:rsidP="009555BA">
            <w:pPr>
              <w:spacing w:line="240" w:lineRule="atLeast"/>
              <w:jc w:val="center"/>
              <w:rPr>
                <w:szCs w:val="21"/>
              </w:rPr>
            </w:pPr>
            <w:r w:rsidRPr="00C16562">
              <w:rPr>
                <w:szCs w:val="21"/>
              </w:rPr>
              <w:t>复试地点</w:t>
            </w:r>
          </w:p>
        </w:tc>
        <w:tc>
          <w:tcPr>
            <w:tcW w:w="1051" w:type="pct"/>
            <w:vAlign w:val="center"/>
          </w:tcPr>
          <w:p w14:paraId="373A560B" w14:textId="1BDE3517" w:rsidR="00110DC7" w:rsidRPr="00C16562" w:rsidRDefault="00110DC7" w:rsidP="009555BA">
            <w:pPr>
              <w:spacing w:line="240" w:lineRule="atLeast"/>
              <w:jc w:val="center"/>
              <w:rPr>
                <w:szCs w:val="21"/>
              </w:rPr>
            </w:pPr>
            <w:r w:rsidRPr="00C16562">
              <w:rPr>
                <w:szCs w:val="21"/>
              </w:rPr>
              <w:t>其他</w:t>
            </w:r>
            <w:r w:rsidR="0091488D" w:rsidRPr="00C16562">
              <w:rPr>
                <w:szCs w:val="21"/>
              </w:rPr>
              <w:t>说明</w:t>
            </w:r>
          </w:p>
        </w:tc>
      </w:tr>
      <w:tr w:rsidR="00C16562" w:rsidRPr="00C16562" w14:paraId="0411BAA5" w14:textId="77777777" w:rsidTr="00162432">
        <w:trPr>
          <w:trHeight w:val="1399"/>
          <w:jc w:val="center"/>
        </w:trPr>
        <w:tc>
          <w:tcPr>
            <w:tcW w:w="394" w:type="pct"/>
            <w:vAlign w:val="center"/>
          </w:tcPr>
          <w:p w14:paraId="2F34A54D" w14:textId="77777777" w:rsidR="00162432" w:rsidRPr="00C16562" w:rsidRDefault="00162432" w:rsidP="00716E96">
            <w:pPr>
              <w:widowControl/>
              <w:spacing w:line="240" w:lineRule="atLeast"/>
              <w:jc w:val="center"/>
              <w:textAlignment w:val="center"/>
              <w:rPr>
                <w:szCs w:val="21"/>
              </w:rPr>
            </w:pPr>
            <w:r w:rsidRPr="00C16562">
              <w:rPr>
                <w:szCs w:val="21"/>
              </w:rPr>
              <w:t>1</w:t>
            </w:r>
          </w:p>
        </w:tc>
        <w:tc>
          <w:tcPr>
            <w:tcW w:w="1562" w:type="pct"/>
            <w:vAlign w:val="center"/>
          </w:tcPr>
          <w:p w14:paraId="11B657E3" w14:textId="607F9D7F" w:rsidR="00162432" w:rsidRPr="00C16562" w:rsidRDefault="00162432" w:rsidP="00716E96">
            <w:pPr>
              <w:widowControl/>
              <w:spacing w:line="240" w:lineRule="atLeast"/>
              <w:jc w:val="center"/>
              <w:textAlignment w:val="center"/>
              <w:rPr>
                <w:szCs w:val="21"/>
              </w:rPr>
            </w:pPr>
            <w:r w:rsidRPr="00C16562">
              <w:rPr>
                <w:rFonts w:hint="eastAsia"/>
              </w:rPr>
              <w:t>050200</w:t>
            </w:r>
            <w:r w:rsidRPr="00C16562">
              <w:rPr>
                <w:rFonts w:hint="eastAsia"/>
              </w:rPr>
              <w:t>外国语言文学</w:t>
            </w:r>
          </w:p>
        </w:tc>
        <w:tc>
          <w:tcPr>
            <w:tcW w:w="858" w:type="pct"/>
            <w:vAlign w:val="center"/>
          </w:tcPr>
          <w:p w14:paraId="1B565BEF" w14:textId="58B5B736" w:rsidR="00162432" w:rsidRPr="00C16562" w:rsidRDefault="00162432" w:rsidP="00716E96">
            <w:pPr>
              <w:widowControl/>
              <w:spacing w:line="240" w:lineRule="atLeast"/>
              <w:jc w:val="center"/>
              <w:textAlignment w:val="center"/>
              <w:rPr>
                <w:szCs w:val="21"/>
              </w:rPr>
            </w:pPr>
            <w:r w:rsidRPr="00C16562">
              <w:rPr>
                <w:rFonts w:hint="eastAsia"/>
                <w:szCs w:val="21"/>
              </w:rPr>
              <w:t>3</w:t>
            </w:r>
            <w:r w:rsidRPr="00C16562">
              <w:rPr>
                <w:rFonts w:hint="eastAsia"/>
                <w:szCs w:val="21"/>
              </w:rPr>
              <w:t>月</w:t>
            </w:r>
            <w:r w:rsidRPr="00C16562">
              <w:rPr>
                <w:szCs w:val="21"/>
              </w:rPr>
              <w:t>28</w:t>
            </w:r>
            <w:r w:rsidRPr="00C16562">
              <w:rPr>
                <w:rFonts w:hint="eastAsia"/>
                <w:szCs w:val="21"/>
              </w:rPr>
              <w:t>日</w:t>
            </w:r>
            <w:r w:rsidRPr="00C16562">
              <w:rPr>
                <w:rFonts w:hint="eastAsia"/>
                <w:szCs w:val="21"/>
              </w:rPr>
              <w:t>1</w:t>
            </w:r>
            <w:r w:rsidRPr="00C16562">
              <w:rPr>
                <w:szCs w:val="21"/>
              </w:rPr>
              <w:t>5</w:t>
            </w:r>
            <w:r w:rsidRPr="00C16562">
              <w:rPr>
                <w:rFonts w:hint="eastAsia"/>
                <w:szCs w:val="21"/>
              </w:rPr>
              <w:t>:</w:t>
            </w:r>
            <w:r w:rsidRPr="00C16562">
              <w:rPr>
                <w:szCs w:val="21"/>
              </w:rPr>
              <w:t>30-16</w:t>
            </w:r>
            <w:r w:rsidRPr="00C16562">
              <w:rPr>
                <w:rFonts w:hint="eastAsia"/>
                <w:szCs w:val="21"/>
              </w:rPr>
              <w:t>:</w:t>
            </w:r>
            <w:r w:rsidRPr="00C16562">
              <w:rPr>
                <w:szCs w:val="21"/>
              </w:rPr>
              <w:t>00</w:t>
            </w:r>
          </w:p>
        </w:tc>
        <w:tc>
          <w:tcPr>
            <w:tcW w:w="1135" w:type="pct"/>
            <w:vAlign w:val="center"/>
          </w:tcPr>
          <w:p w14:paraId="5B11A9B4" w14:textId="72BD7DFE" w:rsidR="00162432" w:rsidRPr="00C16562" w:rsidRDefault="00162432" w:rsidP="00716E96">
            <w:pPr>
              <w:widowControl/>
              <w:spacing w:line="240" w:lineRule="atLeast"/>
              <w:jc w:val="center"/>
              <w:textAlignment w:val="center"/>
              <w:rPr>
                <w:szCs w:val="21"/>
              </w:rPr>
            </w:pPr>
            <w:r w:rsidRPr="00C16562">
              <w:rPr>
                <w:rFonts w:hint="eastAsia"/>
                <w:szCs w:val="21"/>
              </w:rPr>
              <w:t>外语楼</w:t>
            </w:r>
            <w:r w:rsidRPr="00C16562">
              <w:rPr>
                <w:rFonts w:hint="eastAsia"/>
                <w:szCs w:val="21"/>
              </w:rPr>
              <w:t>3</w:t>
            </w:r>
            <w:r w:rsidRPr="00C16562">
              <w:rPr>
                <w:szCs w:val="21"/>
              </w:rPr>
              <w:t>09</w:t>
            </w:r>
          </w:p>
        </w:tc>
        <w:tc>
          <w:tcPr>
            <w:tcW w:w="1051" w:type="pct"/>
            <w:vMerge w:val="restart"/>
            <w:vAlign w:val="center"/>
          </w:tcPr>
          <w:p w14:paraId="4FA83BFA" w14:textId="182A8882" w:rsidR="00162432" w:rsidRPr="00C16562" w:rsidRDefault="00162432" w:rsidP="00716E96">
            <w:pPr>
              <w:widowControl/>
              <w:spacing w:line="240" w:lineRule="atLeast"/>
              <w:jc w:val="center"/>
              <w:textAlignment w:val="center"/>
              <w:rPr>
                <w:szCs w:val="21"/>
              </w:rPr>
            </w:pPr>
            <w:r w:rsidRPr="00C16562">
              <w:rPr>
                <w:rFonts w:hint="eastAsia"/>
                <w:szCs w:val="21"/>
              </w:rPr>
              <w:t>外语楼</w:t>
            </w:r>
            <w:r w:rsidRPr="00C16562">
              <w:rPr>
                <w:rFonts w:hint="eastAsia"/>
                <w:szCs w:val="21"/>
              </w:rPr>
              <w:t>3</w:t>
            </w:r>
            <w:r w:rsidRPr="00C16562">
              <w:rPr>
                <w:szCs w:val="21"/>
              </w:rPr>
              <w:t>15</w:t>
            </w:r>
            <w:r w:rsidRPr="00C16562">
              <w:rPr>
                <w:rFonts w:hint="eastAsia"/>
                <w:szCs w:val="21"/>
              </w:rPr>
              <w:t>为候考场，报到后须在</w:t>
            </w:r>
            <w:r w:rsidRPr="00C16562">
              <w:rPr>
                <w:rFonts w:hint="eastAsia"/>
                <w:szCs w:val="21"/>
              </w:rPr>
              <w:t>3</w:t>
            </w:r>
            <w:r w:rsidR="00423D34" w:rsidRPr="00C16562">
              <w:rPr>
                <w:szCs w:val="21"/>
              </w:rPr>
              <w:t>15</w:t>
            </w:r>
            <w:r w:rsidRPr="00C16562">
              <w:rPr>
                <w:rFonts w:hint="eastAsia"/>
                <w:szCs w:val="21"/>
              </w:rPr>
              <w:t>等待叫号入场面试。候场期间不得使用手机或其它通讯工具和电子产品。候考场可以自带纸质学习材料，但不得带入考场。</w:t>
            </w:r>
          </w:p>
        </w:tc>
      </w:tr>
      <w:tr w:rsidR="00C16562" w:rsidRPr="00C16562" w14:paraId="11AD7639" w14:textId="77777777" w:rsidTr="00162432">
        <w:trPr>
          <w:trHeight w:val="567"/>
          <w:jc w:val="center"/>
        </w:trPr>
        <w:tc>
          <w:tcPr>
            <w:tcW w:w="394" w:type="pct"/>
            <w:vAlign w:val="center"/>
          </w:tcPr>
          <w:p w14:paraId="29612F63" w14:textId="518B80C6" w:rsidR="00162432" w:rsidRPr="00C16562" w:rsidRDefault="00162432" w:rsidP="00162432">
            <w:pPr>
              <w:widowControl/>
              <w:spacing w:line="240" w:lineRule="atLeast"/>
              <w:jc w:val="center"/>
              <w:textAlignment w:val="center"/>
              <w:rPr>
                <w:szCs w:val="21"/>
              </w:rPr>
            </w:pPr>
            <w:r w:rsidRPr="00C16562">
              <w:rPr>
                <w:rFonts w:hint="eastAsia"/>
                <w:szCs w:val="21"/>
              </w:rPr>
              <w:t>2</w:t>
            </w:r>
          </w:p>
        </w:tc>
        <w:tc>
          <w:tcPr>
            <w:tcW w:w="1562" w:type="pct"/>
            <w:vAlign w:val="center"/>
          </w:tcPr>
          <w:p w14:paraId="1063A403" w14:textId="2FF77BDF" w:rsidR="00162432" w:rsidRPr="00C16562" w:rsidRDefault="00162432" w:rsidP="00162432">
            <w:pPr>
              <w:widowControl/>
              <w:spacing w:line="240" w:lineRule="atLeast"/>
              <w:jc w:val="center"/>
              <w:textAlignment w:val="center"/>
            </w:pPr>
            <w:r w:rsidRPr="00C16562">
              <w:rPr>
                <w:rFonts w:hint="eastAsia"/>
              </w:rPr>
              <w:t xml:space="preserve">055100 </w:t>
            </w:r>
            <w:r w:rsidRPr="00C16562">
              <w:rPr>
                <w:rFonts w:hint="eastAsia"/>
              </w:rPr>
              <w:t>翻译（日语）</w:t>
            </w:r>
          </w:p>
        </w:tc>
        <w:tc>
          <w:tcPr>
            <w:tcW w:w="858" w:type="pct"/>
            <w:vAlign w:val="center"/>
          </w:tcPr>
          <w:p w14:paraId="5997BFA9" w14:textId="4457D5E1" w:rsidR="00162432" w:rsidRPr="00C16562" w:rsidRDefault="00162432" w:rsidP="00162432">
            <w:pPr>
              <w:widowControl/>
              <w:spacing w:line="240" w:lineRule="atLeast"/>
              <w:jc w:val="center"/>
              <w:textAlignment w:val="center"/>
              <w:rPr>
                <w:szCs w:val="21"/>
              </w:rPr>
            </w:pPr>
            <w:r w:rsidRPr="00C16562">
              <w:rPr>
                <w:rFonts w:hint="eastAsia"/>
                <w:szCs w:val="21"/>
              </w:rPr>
              <w:t>3</w:t>
            </w:r>
            <w:r w:rsidRPr="00C16562">
              <w:rPr>
                <w:rFonts w:hint="eastAsia"/>
                <w:szCs w:val="21"/>
              </w:rPr>
              <w:t>月</w:t>
            </w:r>
            <w:r w:rsidRPr="00C16562">
              <w:rPr>
                <w:szCs w:val="21"/>
              </w:rPr>
              <w:t>28</w:t>
            </w:r>
            <w:r w:rsidRPr="00C16562">
              <w:rPr>
                <w:rFonts w:hint="eastAsia"/>
                <w:szCs w:val="21"/>
              </w:rPr>
              <w:t>日</w:t>
            </w:r>
            <w:r w:rsidRPr="00C16562">
              <w:rPr>
                <w:rFonts w:hint="eastAsia"/>
                <w:szCs w:val="21"/>
              </w:rPr>
              <w:t>1</w:t>
            </w:r>
            <w:r w:rsidRPr="00C16562">
              <w:rPr>
                <w:szCs w:val="21"/>
              </w:rPr>
              <w:t>3</w:t>
            </w:r>
            <w:r w:rsidRPr="00C16562">
              <w:rPr>
                <w:rFonts w:hint="eastAsia"/>
                <w:szCs w:val="21"/>
              </w:rPr>
              <w:t>:</w:t>
            </w:r>
            <w:r w:rsidRPr="00C16562">
              <w:rPr>
                <w:szCs w:val="21"/>
              </w:rPr>
              <w:t>30-16</w:t>
            </w:r>
            <w:r w:rsidRPr="00C16562">
              <w:rPr>
                <w:rFonts w:hint="eastAsia"/>
                <w:szCs w:val="21"/>
              </w:rPr>
              <w:t>:</w:t>
            </w:r>
            <w:r w:rsidRPr="00C16562">
              <w:rPr>
                <w:szCs w:val="21"/>
              </w:rPr>
              <w:t>30</w:t>
            </w:r>
          </w:p>
        </w:tc>
        <w:tc>
          <w:tcPr>
            <w:tcW w:w="1135" w:type="pct"/>
            <w:vAlign w:val="center"/>
          </w:tcPr>
          <w:p w14:paraId="2DA0958E" w14:textId="78B4F798" w:rsidR="00162432" w:rsidRPr="00C16562" w:rsidRDefault="00162432" w:rsidP="00162432">
            <w:pPr>
              <w:widowControl/>
              <w:spacing w:line="240" w:lineRule="atLeast"/>
              <w:jc w:val="center"/>
              <w:textAlignment w:val="center"/>
              <w:rPr>
                <w:szCs w:val="21"/>
              </w:rPr>
            </w:pPr>
            <w:r w:rsidRPr="00C16562">
              <w:rPr>
                <w:rFonts w:hint="eastAsia"/>
                <w:szCs w:val="21"/>
              </w:rPr>
              <w:t>外语楼</w:t>
            </w:r>
            <w:r w:rsidRPr="00C16562">
              <w:rPr>
                <w:rFonts w:hint="eastAsia"/>
                <w:szCs w:val="21"/>
              </w:rPr>
              <w:t>3</w:t>
            </w:r>
            <w:r w:rsidRPr="00C16562">
              <w:rPr>
                <w:szCs w:val="21"/>
              </w:rPr>
              <w:t>01</w:t>
            </w:r>
          </w:p>
        </w:tc>
        <w:tc>
          <w:tcPr>
            <w:tcW w:w="1051" w:type="pct"/>
            <w:vMerge/>
            <w:vAlign w:val="center"/>
          </w:tcPr>
          <w:p w14:paraId="0496364A" w14:textId="77777777" w:rsidR="00162432" w:rsidRPr="00C16562" w:rsidRDefault="00162432" w:rsidP="00162432">
            <w:pPr>
              <w:widowControl/>
              <w:spacing w:line="240" w:lineRule="atLeast"/>
              <w:jc w:val="center"/>
              <w:textAlignment w:val="center"/>
              <w:rPr>
                <w:szCs w:val="21"/>
              </w:rPr>
            </w:pPr>
          </w:p>
        </w:tc>
      </w:tr>
      <w:tr w:rsidR="00C16562" w:rsidRPr="00C16562" w14:paraId="05A6C57B" w14:textId="77777777" w:rsidTr="00162432">
        <w:trPr>
          <w:trHeight w:val="983"/>
          <w:jc w:val="center"/>
        </w:trPr>
        <w:tc>
          <w:tcPr>
            <w:tcW w:w="394" w:type="pct"/>
            <w:vMerge w:val="restart"/>
            <w:vAlign w:val="center"/>
          </w:tcPr>
          <w:p w14:paraId="3731F0BB" w14:textId="2FD04189" w:rsidR="00162432" w:rsidRPr="00C16562" w:rsidRDefault="00423D34" w:rsidP="00716E96">
            <w:pPr>
              <w:widowControl/>
              <w:spacing w:line="240" w:lineRule="atLeast"/>
              <w:jc w:val="center"/>
              <w:textAlignment w:val="center"/>
              <w:rPr>
                <w:szCs w:val="21"/>
              </w:rPr>
            </w:pPr>
            <w:r w:rsidRPr="00C16562">
              <w:rPr>
                <w:szCs w:val="21"/>
              </w:rPr>
              <w:lastRenderedPageBreak/>
              <w:t>3</w:t>
            </w:r>
          </w:p>
        </w:tc>
        <w:tc>
          <w:tcPr>
            <w:tcW w:w="1562" w:type="pct"/>
            <w:vMerge w:val="restart"/>
            <w:vAlign w:val="center"/>
          </w:tcPr>
          <w:p w14:paraId="11ED16E5" w14:textId="1AC9F53E" w:rsidR="00162432" w:rsidRPr="00C16562" w:rsidRDefault="00162432" w:rsidP="00716E96">
            <w:pPr>
              <w:widowControl/>
              <w:spacing w:line="240" w:lineRule="atLeast"/>
              <w:jc w:val="center"/>
              <w:textAlignment w:val="center"/>
              <w:rPr>
                <w:szCs w:val="21"/>
              </w:rPr>
            </w:pPr>
            <w:r w:rsidRPr="00C16562">
              <w:rPr>
                <w:rFonts w:hint="eastAsia"/>
              </w:rPr>
              <w:t xml:space="preserve">055100 </w:t>
            </w:r>
            <w:r w:rsidRPr="00C16562">
              <w:rPr>
                <w:rFonts w:hint="eastAsia"/>
              </w:rPr>
              <w:t>翻译（英语）</w:t>
            </w:r>
          </w:p>
        </w:tc>
        <w:tc>
          <w:tcPr>
            <w:tcW w:w="858" w:type="pct"/>
            <w:vAlign w:val="center"/>
          </w:tcPr>
          <w:p w14:paraId="4F940451" w14:textId="0893545C" w:rsidR="00162432" w:rsidRPr="00C16562" w:rsidRDefault="00162432" w:rsidP="00716E96">
            <w:pPr>
              <w:widowControl/>
              <w:spacing w:line="240" w:lineRule="atLeast"/>
              <w:jc w:val="center"/>
              <w:textAlignment w:val="center"/>
              <w:rPr>
                <w:szCs w:val="21"/>
              </w:rPr>
            </w:pPr>
            <w:r w:rsidRPr="00C16562">
              <w:rPr>
                <w:rFonts w:hint="eastAsia"/>
                <w:szCs w:val="21"/>
              </w:rPr>
              <w:t>3</w:t>
            </w:r>
            <w:r w:rsidRPr="00C16562">
              <w:rPr>
                <w:rFonts w:hint="eastAsia"/>
                <w:szCs w:val="21"/>
              </w:rPr>
              <w:t>月</w:t>
            </w:r>
            <w:r w:rsidRPr="00C16562">
              <w:rPr>
                <w:rFonts w:hint="eastAsia"/>
                <w:szCs w:val="21"/>
              </w:rPr>
              <w:t>3</w:t>
            </w:r>
            <w:r w:rsidRPr="00C16562">
              <w:rPr>
                <w:szCs w:val="21"/>
              </w:rPr>
              <w:t>1</w:t>
            </w:r>
            <w:r w:rsidRPr="00C16562">
              <w:rPr>
                <w:rFonts w:hint="eastAsia"/>
                <w:szCs w:val="21"/>
              </w:rPr>
              <w:t>日</w:t>
            </w:r>
            <w:r w:rsidRPr="00C16562">
              <w:rPr>
                <w:rFonts w:hint="eastAsia"/>
                <w:szCs w:val="21"/>
              </w:rPr>
              <w:t>8:</w:t>
            </w:r>
            <w:r w:rsidRPr="00C16562">
              <w:rPr>
                <w:szCs w:val="21"/>
              </w:rPr>
              <w:t>30-12</w:t>
            </w:r>
            <w:r w:rsidRPr="00C16562">
              <w:rPr>
                <w:rFonts w:hint="eastAsia"/>
                <w:szCs w:val="21"/>
              </w:rPr>
              <w:t>:</w:t>
            </w:r>
            <w:r w:rsidRPr="00C16562">
              <w:rPr>
                <w:szCs w:val="21"/>
              </w:rPr>
              <w:t>00</w:t>
            </w:r>
            <w:r w:rsidRPr="00C16562">
              <w:rPr>
                <w:rFonts w:hint="eastAsia"/>
                <w:szCs w:val="21"/>
              </w:rPr>
              <w:t>（上午组）</w:t>
            </w:r>
          </w:p>
        </w:tc>
        <w:tc>
          <w:tcPr>
            <w:tcW w:w="1135" w:type="pct"/>
            <w:vMerge w:val="restart"/>
            <w:vAlign w:val="center"/>
          </w:tcPr>
          <w:p w14:paraId="124CCC55" w14:textId="31D40990" w:rsidR="00162432" w:rsidRPr="00C16562" w:rsidRDefault="00162432" w:rsidP="00716E96">
            <w:pPr>
              <w:widowControl/>
              <w:spacing w:line="240" w:lineRule="atLeast"/>
              <w:jc w:val="center"/>
              <w:textAlignment w:val="center"/>
              <w:rPr>
                <w:szCs w:val="21"/>
              </w:rPr>
            </w:pPr>
            <w:r w:rsidRPr="00C16562">
              <w:rPr>
                <w:rFonts w:hint="eastAsia"/>
                <w:szCs w:val="21"/>
              </w:rPr>
              <w:t>A</w:t>
            </w:r>
            <w:r w:rsidRPr="00C16562">
              <w:rPr>
                <w:rFonts w:hint="eastAsia"/>
                <w:szCs w:val="21"/>
              </w:rPr>
              <w:t>组：外语楼</w:t>
            </w:r>
            <w:r w:rsidRPr="00C16562">
              <w:rPr>
                <w:rFonts w:hint="eastAsia"/>
                <w:szCs w:val="21"/>
              </w:rPr>
              <w:t>3</w:t>
            </w:r>
            <w:r w:rsidRPr="00C16562">
              <w:rPr>
                <w:szCs w:val="21"/>
              </w:rPr>
              <w:t>01</w:t>
            </w:r>
          </w:p>
          <w:p w14:paraId="7C7668F2" w14:textId="348FC197" w:rsidR="00162432" w:rsidRPr="00C16562" w:rsidRDefault="00162432" w:rsidP="009555BA">
            <w:pPr>
              <w:spacing w:line="240" w:lineRule="atLeast"/>
              <w:jc w:val="center"/>
              <w:textAlignment w:val="center"/>
              <w:rPr>
                <w:szCs w:val="21"/>
              </w:rPr>
            </w:pPr>
            <w:r w:rsidRPr="00C16562">
              <w:rPr>
                <w:rFonts w:hint="eastAsia"/>
                <w:szCs w:val="21"/>
              </w:rPr>
              <w:t>B</w:t>
            </w:r>
            <w:r w:rsidRPr="00C16562">
              <w:rPr>
                <w:rFonts w:hint="eastAsia"/>
                <w:szCs w:val="21"/>
              </w:rPr>
              <w:t>组：外语楼</w:t>
            </w:r>
            <w:r w:rsidRPr="00C16562">
              <w:rPr>
                <w:rFonts w:hint="eastAsia"/>
                <w:szCs w:val="21"/>
              </w:rPr>
              <w:t>3</w:t>
            </w:r>
            <w:r w:rsidRPr="00C16562">
              <w:rPr>
                <w:szCs w:val="21"/>
              </w:rPr>
              <w:t>09</w:t>
            </w:r>
          </w:p>
        </w:tc>
        <w:tc>
          <w:tcPr>
            <w:tcW w:w="1051" w:type="pct"/>
            <w:vMerge w:val="restart"/>
            <w:vAlign w:val="center"/>
          </w:tcPr>
          <w:p w14:paraId="65A4FDBA" w14:textId="54B447AF" w:rsidR="00162432" w:rsidRPr="00C16562" w:rsidRDefault="00162432" w:rsidP="00716E96">
            <w:pPr>
              <w:widowControl/>
              <w:spacing w:line="240" w:lineRule="atLeast"/>
              <w:jc w:val="center"/>
              <w:textAlignment w:val="center"/>
              <w:rPr>
                <w:szCs w:val="21"/>
              </w:rPr>
            </w:pPr>
            <w:r w:rsidRPr="00C16562">
              <w:rPr>
                <w:rFonts w:hint="eastAsia"/>
                <w:szCs w:val="21"/>
              </w:rPr>
              <w:t>外语楼</w:t>
            </w:r>
            <w:r w:rsidRPr="00C16562">
              <w:rPr>
                <w:rFonts w:hint="eastAsia"/>
                <w:szCs w:val="21"/>
              </w:rPr>
              <w:t>304</w:t>
            </w:r>
            <w:r w:rsidRPr="00C16562">
              <w:rPr>
                <w:rFonts w:hint="eastAsia"/>
                <w:szCs w:val="21"/>
              </w:rPr>
              <w:t>教室为候考场，报到后须在</w:t>
            </w:r>
            <w:r w:rsidRPr="00C16562">
              <w:rPr>
                <w:rFonts w:hint="eastAsia"/>
                <w:szCs w:val="21"/>
              </w:rPr>
              <w:t>304</w:t>
            </w:r>
            <w:r w:rsidRPr="00C16562">
              <w:rPr>
                <w:rFonts w:hint="eastAsia"/>
                <w:szCs w:val="21"/>
              </w:rPr>
              <w:t>等待叫号入场面试。候场期间不得使用手机或其它通讯工具和电子产品。候考场可以自带纸质学习材料，但不得带入考场。</w:t>
            </w:r>
          </w:p>
        </w:tc>
      </w:tr>
      <w:tr w:rsidR="00C16562" w:rsidRPr="00C16562" w14:paraId="39A5E1DA" w14:textId="77777777" w:rsidTr="00162432">
        <w:trPr>
          <w:trHeight w:val="829"/>
          <w:jc w:val="center"/>
        </w:trPr>
        <w:tc>
          <w:tcPr>
            <w:tcW w:w="394" w:type="pct"/>
            <w:vMerge/>
            <w:vAlign w:val="center"/>
          </w:tcPr>
          <w:p w14:paraId="4FA942FF" w14:textId="77777777" w:rsidR="00162432" w:rsidRPr="00C16562" w:rsidRDefault="00162432" w:rsidP="009555BA">
            <w:pPr>
              <w:widowControl/>
              <w:spacing w:line="240" w:lineRule="atLeast"/>
              <w:jc w:val="center"/>
              <w:textAlignment w:val="center"/>
              <w:rPr>
                <w:szCs w:val="21"/>
              </w:rPr>
            </w:pPr>
          </w:p>
        </w:tc>
        <w:tc>
          <w:tcPr>
            <w:tcW w:w="1562" w:type="pct"/>
            <w:vMerge/>
            <w:vAlign w:val="center"/>
          </w:tcPr>
          <w:p w14:paraId="2B7C06BB" w14:textId="77777777" w:rsidR="00162432" w:rsidRPr="00C16562" w:rsidRDefault="00162432" w:rsidP="009555BA">
            <w:pPr>
              <w:widowControl/>
              <w:spacing w:line="240" w:lineRule="atLeast"/>
              <w:jc w:val="center"/>
              <w:textAlignment w:val="center"/>
              <w:rPr>
                <w:szCs w:val="21"/>
              </w:rPr>
            </w:pPr>
          </w:p>
        </w:tc>
        <w:tc>
          <w:tcPr>
            <w:tcW w:w="858" w:type="pct"/>
            <w:vAlign w:val="center"/>
          </w:tcPr>
          <w:p w14:paraId="501B0275" w14:textId="2E040CB9" w:rsidR="00162432" w:rsidRPr="00C16562" w:rsidRDefault="00162432" w:rsidP="009555BA">
            <w:pPr>
              <w:widowControl/>
              <w:spacing w:line="240" w:lineRule="atLeast"/>
              <w:jc w:val="center"/>
              <w:textAlignment w:val="center"/>
              <w:rPr>
                <w:szCs w:val="21"/>
              </w:rPr>
            </w:pPr>
            <w:r w:rsidRPr="00C16562">
              <w:rPr>
                <w:rFonts w:hint="eastAsia"/>
                <w:szCs w:val="21"/>
              </w:rPr>
              <w:t>3</w:t>
            </w:r>
            <w:r w:rsidRPr="00C16562">
              <w:rPr>
                <w:rFonts w:hint="eastAsia"/>
                <w:szCs w:val="21"/>
              </w:rPr>
              <w:t>月</w:t>
            </w:r>
            <w:r w:rsidRPr="00C16562">
              <w:rPr>
                <w:rFonts w:hint="eastAsia"/>
                <w:szCs w:val="21"/>
              </w:rPr>
              <w:t>3</w:t>
            </w:r>
            <w:r w:rsidRPr="00C16562">
              <w:rPr>
                <w:szCs w:val="21"/>
              </w:rPr>
              <w:t>1</w:t>
            </w:r>
            <w:r w:rsidRPr="00C16562">
              <w:rPr>
                <w:rFonts w:hint="eastAsia"/>
                <w:szCs w:val="21"/>
              </w:rPr>
              <w:t>日</w:t>
            </w:r>
            <w:r w:rsidRPr="00C16562">
              <w:rPr>
                <w:rFonts w:hint="eastAsia"/>
                <w:szCs w:val="21"/>
              </w:rPr>
              <w:t>1</w:t>
            </w:r>
            <w:r w:rsidRPr="00C16562">
              <w:rPr>
                <w:szCs w:val="21"/>
              </w:rPr>
              <w:t>3</w:t>
            </w:r>
            <w:r w:rsidRPr="00C16562">
              <w:rPr>
                <w:rFonts w:hint="eastAsia"/>
                <w:szCs w:val="21"/>
              </w:rPr>
              <w:t>:</w:t>
            </w:r>
            <w:r w:rsidRPr="00C16562">
              <w:rPr>
                <w:szCs w:val="21"/>
              </w:rPr>
              <w:t>30-16</w:t>
            </w:r>
            <w:r w:rsidRPr="00C16562">
              <w:rPr>
                <w:rFonts w:hint="eastAsia"/>
                <w:szCs w:val="21"/>
              </w:rPr>
              <w:t>:</w:t>
            </w:r>
            <w:r w:rsidRPr="00C16562">
              <w:rPr>
                <w:szCs w:val="21"/>
              </w:rPr>
              <w:t>30</w:t>
            </w:r>
            <w:r w:rsidRPr="00C16562">
              <w:rPr>
                <w:rFonts w:hint="eastAsia"/>
                <w:szCs w:val="21"/>
              </w:rPr>
              <w:t>（下午组）</w:t>
            </w:r>
          </w:p>
        </w:tc>
        <w:tc>
          <w:tcPr>
            <w:tcW w:w="1135" w:type="pct"/>
            <w:vMerge/>
            <w:vAlign w:val="center"/>
          </w:tcPr>
          <w:p w14:paraId="373A2A21" w14:textId="2C63F8CE" w:rsidR="00162432" w:rsidRPr="00C16562" w:rsidRDefault="00162432" w:rsidP="009555BA">
            <w:pPr>
              <w:widowControl/>
              <w:spacing w:line="240" w:lineRule="atLeast"/>
              <w:jc w:val="center"/>
              <w:textAlignment w:val="center"/>
              <w:rPr>
                <w:szCs w:val="21"/>
              </w:rPr>
            </w:pPr>
          </w:p>
        </w:tc>
        <w:tc>
          <w:tcPr>
            <w:tcW w:w="1051" w:type="pct"/>
            <w:vMerge/>
            <w:vAlign w:val="center"/>
          </w:tcPr>
          <w:p w14:paraId="4D6F15D8" w14:textId="77777777" w:rsidR="00162432" w:rsidRPr="00C16562" w:rsidRDefault="00162432" w:rsidP="009555BA">
            <w:pPr>
              <w:widowControl/>
              <w:spacing w:line="240" w:lineRule="atLeast"/>
              <w:jc w:val="center"/>
              <w:textAlignment w:val="center"/>
              <w:rPr>
                <w:szCs w:val="21"/>
              </w:rPr>
            </w:pPr>
          </w:p>
        </w:tc>
      </w:tr>
      <w:tr w:rsidR="00C16562" w:rsidRPr="00C16562" w14:paraId="6C63425F" w14:textId="77777777" w:rsidTr="00423D34">
        <w:trPr>
          <w:trHeight w:val="567"/>
          <w:jc w:val="center"/>
        </w:trPr>
        <w:tc>
          <w:tcPr>
            <w:tcW w:w="394" w:type="pct"/>
            <w:vAlign w:val="center"/>
          </w:tcPr>
          <w:p w14:paraId="55BBAB0A" w14:textId="636EFDEF" w:rsidR="00162432" w:rsidRPr="00C16562" w:rsidRDefault="00423D34" w:rsidP="00716E96">
            <w:pPr>
              <w:widowControl/>
              <w:spacing w:line="240" w:lineRule="atLeast"/>
              <w:jc w:val="center"/>
              <w:textAlignment w:val="center"/>
              <w:rPr>
                <w:szCs w:val="21"/>
              </w:rPr>
            </w:pPr>
            <w:r w:rsidRPr="00C16562">
              <w:rPr>
                <w:rFonts w:hint="eastAsia"/>
                <w:szCs w:val="21"/>
              </w:rPr>
              <w:t>4</w:t>
            </w:r>
          </w:p>
        </w:tc>
        <w:tc>
          <w:tcPr>
            <w:tcW w:w="1562" w:type="pct"/>
            <w:vAlign w:val="center"/>
          </w:tcPr>
          <w:p w14:paraId="1B9D7088" w14:textId="4B8D4A9F" w:rsidR="00162432" w:rsidRPr="00C16562" w:rsidRDefault="00162432" w:rsidP="00716E96">
            <w:pPr>
              <w:widowControl/>
              <w:spacing w:line="240" w:lineRule="atLeast"/>
              <w:jc w:val="center"/>
              <w:textAlignment w:val="center"/>
              <w:rPr>
                <w:szCs w:val="21"/>
              </w:rPr>
            </w:pPr>
            <w:r w:rsidRPr="00C16562">
              <w:rPr>
                <w:rFonts w:hint="eastAsia"/>
              </w:rPr>
              <w:t xml:space="preserve">055100 </w:t>
            </w:r>
            <w:r w:rsidRPr="00C16562">
              <w:rPr>
                <w:rFonts w:hint="eastAsia"/>
              </w:rPr>
              <w:t>翻译（德语）</w:t>
            </w:r>
          </w:p>
        </w:tc>
        <w:tc>
          <w:tcPr>
            <w:tcW w:w="858" w:type="pct"/>
            <w:vAlign w:val="center"/>
          </w:tcPr>
          <w:p w14:paraId="01F2D957" w14:textId="522E45D3" w:rsidR="00162432" w:rsidRPr="00C16562" w:rsidRDefault="00162432" w:rsidP="00716E96">
            <w:pPr>
              <w:widowControl/>
              <w:spacing w:line="240" w:lineRule="atLeast"/>
              <w:jc w:val="center"/>
              <w:textAlignment w:val="center"/>
              <w:rPr>
                <w:szCs w:val="21"/>
              </w:rPr>
            </w:pPr>
            <w:r w:rsidRPr="00C16562">
              <w:rPr>
                <w:rFonts w:hint="eastAsia"/>
                <w:szCs w:val="21"/>
              </w:rPr>
              <w:t>3</w:t>
            </w:r>
            <w:r w:rsidRPr="00C16562">
              <w:rPr>
                <w:rFonts w:hint="eastAsia"/>
                <w:szCs w:val="21"/>
              </w:rPr>
              <w:t>月</w:t>
            </w:r>
            <w:r w:rsidRPr="00C16562">
              <w:rPr>
                <w:rFonts w:hint="eastAsia"/>
                <w:szCs w:val="21"/>
              </w:rPr>
              <w:t>3</w:t>
            </w:r>
            <w:r w:rsidRPr="00C16562">
              <w:rPr>
                <w:szCs w:val="21"/>
              </w:rPr>
              <w:t>1</w:t>
            </w:r>
            <w:r w:rsidRPr="00C16562">
              <w:rPr>
                <w:rFonts w:hint="eastAsia"/>
                <w:szCs w:val="21"/>
              </w:rPr>
              <w:t>日</w:t>
            </w:r>
            <w:r w:rsidRPr="00C16562">
              <w:rPr>
                <w:rFonts w:hint="eastAsia"/>
                <w:szCs w:val="21"/>
              </w:rPr>
              <w:t>8:</w:t>
            </w:r>
            <w:r w:rsidRPr="00C16562">
              <w:rPr>
                <w:szCs w:val="21"/>
              </w:rPr>
              <w:t>30-12</w:t>
            </w:r>
            <w:r w:rsidRPr="00C16562">
              <w:rPr>
                <w:rFonts w:hint="eastAsia"/>
                <w:szCs w:val="21"/>
              </w:rPr>
              <w:t>:</w:t>
            </w:r>
            <w:r w:rsidRPr="00C16562">
              <w:rPr>
                <w:szCs w:val="21"/>
              </w:rPr>
              <w:t>00</w:t>
            </w:r>
          </w:p>
        </w:tc>
        <w:tc>
          <w:tcPr>
            <w:tcW w:w="1135" w:type="pct"/>
            <w:vAlign w:val="center"/>
          </w:tcPr>
          <w:p w14:paraId="5C88A077" w14:textId="7756D7D7" w:rsidR="00162432" w:rsidRPr="00C16562" w:rsidRDefault="00162432" w:rsidP="00716E96">
            <w:pPr>
              <w:widowControl/>
              <w:spacing w:line="240" w:lineRule="atLeast"/>
              <w:jc w:val="center"/>
              <w:textAlignment w:val="center"/>
              <w:rPr>
                <w:szCs w:val="21"/>
              </w:rPr>
            </w:pPr>
            <w:r w:rsidRPr="00C16562">
              <w:rPr>
                <w:rFonts w:hint="eastAsia"/>
                <w:szCs w:val="21"/>
              </w:rPr>
              <w:t>外语楼</w:t>
            </w:r>
            <w:r w:rsidRPr="00C16562">
              <w:rPr>
                <w:rFonts w:hint="eastAsia"/>
                <w:szCs w:val="21"/>
              </w:rPr>
              <w:t>3</w:t>
            </w:r>
            <w:r w:rsidRPr="00C16562">
              <w:rPr>
                <w:szCs w:val="21"/>
              </w:rPr>
              <w:t>02</w:t>
            </w:r>
          </w:p>
        </w:tc>
        <w:tc>
          <w:tcPr>
            <w:tcW w:w="1051" w:type="pct"/>
            <w:vMerge/>
            <w:vAlign w:val="center"/>
          </w:tcPr>
          <w:p w14:paraId="0080E87A" w14:textId="77777777" w:rsidR="00162432" w:rsidRPr="00C16562" w:rsidRDefault="00162432" w:rsidP="00716E96">
            <w:pPr>
              <w:widowControl/>
              <w:spacing w:line="240" w:lineRule="atLeast"/>
              <w:jc w:val="center"/>
              <w:textAlignment w:val="center"/>
              <w:rPr>
                <w:szCs w:val="21"/>
              </w:rPr>
            </w:pPr>
          </w:p>
        </w:tc>
      </w:tr>
    </w:tbl>
    <w:p w14:paraId="153F0FE9" w14:textId="06442DCB" w:rsidR="00110DC7" w:rsidRPr="00C16562" w:rsidRDefault="00110DC7" w:rsidP="009555BA">
      <w:pPr>
        <w:widowControl/>
        <w:snapToGrid w:val="0"/>
        <w:spacing w:line="520" w:lineRule="exact"/>
        <w:ind w:firstLine="567"/>
        <w:outlineLvl w:val="0"/>
        <w:rPr>
          <w:kern w:val="0"/>
          <w:sz w:val="28"/>
          <w:szCs w:val="28"/>
          <w:lang w:val="zh-CN"/>
        </w:rPr>
      </w:pPr>
      <w:r w:rsidRPr="00C16562">
        <w:rPr>
          <w:kern w:val="0"/>
          <w:sz w:val="28"/>
          <w:szCs w:val="28"/>
          <w:lang w:val="zh-CN"/>
        </w:rPr>
        <w:t>4</w:t>
      </w:r>
      <w:r w:rsidR="00F91B3B" w:rsidRPr="00C16562">
        <w:rPr>
          <w:kern w:val="0"/>
          <w:sz w:val="28"/>
          <w:szCs w:val="28"/>
          <w:lang w:val="zh-CN"/>
        </w:rPr>
        <w:t xml:space="preserve">. </w:t>
      </w:r>
      <w:r w:rsidRPr="00C16562">
        <w:rPr>
          <w:kern w:val="0"/>
          <w:sz w:val="28"/>
          <w:szCs w:val="28"/>
          <w:lang w:val="zh-CN"/>
        </w:rPr>
        <w:t>各专业</w:t>
      </w:r>
      <w:r w:rsidR="00436357" w:rsidRPr="00C16562">
        <w:rPr>
          <w:kern w:val="0"/>
          <w:sz w:val="28"/>
          <w:szCs w:val="28"/>
          <w:lang w:val="zh-CN"/>
        </w:rPr>
        <w:t>调剂考生复试方式、报到时间和地点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1558"/>
        <w:gridCol w:w="1165"/>
        <w:gridCol w:w="1245"/>
        <w:gridCol w:w="1134"/>
        <w:gridCol w:w="3253"/>
      </w:tblGrid>
      <w:tr w:rsidR="00C16562" w:rsidRPr="00C16562" w14:paraId="3BC0CFB0" w14:textId="77777777" w:rsidTr="00F23343">
        <w:trPr>
          <w:trHeight w:val="567"/>
          <w:jc w:val="center"/>
        </w:trPr>
        <w:tc>
          <w:tcPr>
            <w:tcW w:w="389" w:type="pct"/>
            <w:vAlign w:val="center"/>
          </w:tcPr>
          <w:p w14:paraId="27FE6911" w14:textId="77777777" w:rsidR="00436357" w:rsidRPr="00C16562" w:rsidRDefault="00436357" w:rsidP="009555BA">
            <w:pPr>
              <w:spacing w:line="240" w:lineRule="atLeast"/>
              <w:jc w:val="center"/>
              <w:rPr>
                <w:szCs w:val="21"/>
              </w:rPr>
            </w:pPr>
            <w:r w:rsidRPr="00C16562">
              <w:rPr>
                <w:szCs w:val="21"/>
              </w:rPr>
              <w:t>序号</w:t>
            </w:r>
          </w:p>
        </w:tc>
        <w:tc>
          <w:tcPr>
            <w:tcW w:w="860" w:type="pct"/>
            <w:vAlign w:val="center"/>
          </w:tcPr>
          <w:p w14:paraId="66117702" w14:textId="77777777" w:rsidR="00436357" w:rsidRPr="00C16562" w:rsidRDefault="00436357" w:rsidP="009555BA">
            <w:pPr>
              <w:spacing w:line="240" w:lineRule="atLeast"/>
              <w:jc w:val="center"/>
              <w:rPr>
                <w:szCs w:val="21"/>
              </w:rPr>
            </w:pPr>
            <w:r w:rsidRPr="00C16562">
              <w:rPr>
                <w:szCs w:val="21"/>
              </w:rPr>
              <w:t>专业</w:t>
            </w:r>
          </w:p>
        </w:tc>
        <w:tc>
          <w:tcPr>
            <w:tcW w:w="643" w:type="pct"/>
            <w:vAlign w:val="center"/>
          </w:tcPr>
          <w:p w14:paraId="470F6CA8" w14:textId="77777777" w:rsidR="00436357" w:rsidRPr="00C16562" w:rsidRDefault="00436357" w:rsidP="009555BA">
            <w:pPr>
              <w:spacing w:line="240" w:lineRule="atLeast"/>
              <w:jc w:val="center"/>
              <w:rPr>
                <w:szCs w:val="21"/>
              </w:rPr>
            </w:pPr>
            <w:r w:rsidRPr="00C16562">
              <w:rPr>
                <w:szCs w:val="21"/>
              </w:rPr>
              <w:t>复试方式</w:t>
            </w:r>
          </w:p>
        </w:tc>
        <w:tc>
          <w:tcPr>
            <w:tcW w:w="687" w:type="pct"/>
            <w:vAlign w:val="center"/>
          </w:tcPr>
          <w:p w14:paraId="35C83635" w14:textId="77777777" w:rsidR="00436357" w:rsidRPr="00C16562" w:rsidRDefault="00436357" w:rsidP="009555BA">
            <w:pPr>
              <w:spacing w:line="240" w:lineRule="atLeast"/>
              <w:jc w:val="center"/>
              <w:rPr>
                <w:szCs w:val="21"/>
              </w:rPr>
            </w:pPr>
            <w:r w:rsidRPr="00C16562">
              <w:rPr>
                <w:szCs w:val="21"/>
              </w:rPr>
              <w:t>报到时间</w:t>
            </w:r>
          </w:p>
        </w:tc>
        <w:tc>
          <w:tcPr>
            <w:tcW w:w="626" w:type="pct"/>
            <w:vAlign w:val="center"/>
          </w:tcPr>
          <w:p w14:paraId="5CD46C8A" w14:textId="77777777" w:rsidR="00436357" w:rsidRPr="00C16562" w:rsidRDefault="00436357" w:rsidP="009555BA">
            <w:pPr>
              <w:spacing w:line="240" w:lineRule="atLeast"/>
              <w:jc w:val="center"/>
              <w:rPr>
                <w:szCs w:val="21"/>
              </w:rPr>
            </w:pPr>
            <w:r w:rsidRPr="00C16562">
              <w:rPr>
                <w:szCs w:val="21"/>
              </w:rPr>
              <w:t>报到地点</w:t>
            </w:r>
          </w:p>
        </w:tc>
        <w:tc>
          <w:tcPr>
            <w:tcW w:w="1795" w:type="pct"/>
            <w:vAlign w:val="center"/>
          </w:tcPr>
          <w:p w14:paraId="5C54C971" w14:textId="77777777" w:rsidR="00436357" w:rsidRPr="00C16562" w:rsidRDefault="00436357" w:rsidP="009555BA">
            <w:pPr>
              <w:spacing w:line="240" w:lineRule="atLeast"/>
              <w:jc w:val="center"/>
              <w:rPr>
                <w:szCs w:val="21"/>
              </w:rPr>
            </w:pPr>
            <w:r w:rsidRPr="00C16562">
              <w:rPr>
                <w:szCs w:val="21"/>
              </w:rPr>
              <w:t>其他说明</w:t>
            </w:r>
          </w:p>
        </w:tc>
      </w:tr>
      <w:tr w:rsidR="00C16562" w:rsidRPr="00C16562" w14:paraId="49AFCAD6" w14:textId="77777777" w:rsidTr="00F23343">
        <w:trPr>
          <w:trHeight w:val="1425"/>
          <w:jc w:val="center"/>
        </w:trPr>
        <w:tc>
          <w:tcPr>
            <w:tcW w:w="389" w:type="pct"/>
            <w:vAlign w:val="center"/>
          </w:tcPr>
          <w:p w14:paraId="6EEC7265" w14:textId="77777777" w:rsidR="005E7806" w:rsidRPr="00C16562" w:rsidRDefault="005E7806" w:rsidP="009555BA">
            <w:pPr>
              <w:widowControl/>
              <w:spacing w:line="240" w:lineRule="atLeast"/>
              <w:jc w:val="center"/>
              <w:textAlignment w:val="center"/>
              <w:rPr>
                <w:szCs w:val="21"/>
              </w:rPr>
            </w:pPr>
            <w:r w:rsidRPr="00C16562">
              <w:rPr>
                <w:szCs w:val="21"/>
              </w:rPr>
              <w:t>1</w:t>
            </w:r>
          </w:p>
        </w:tc>
        <w:tc>
          <w:tcPr>
            <w:tcW w:w="860" w:type="pct"/>
            <w:vAlign w:val="center"/>
          </w:tcPr>
          <w:p w14:paraId="7FED7643" w14:textId="722641D8" w:rsidR="005E7806" w:rsidRPr="00C16562" w:rsidRDefault="005E7806" w:rsidP="009555BA">
            <w:pPr>
              <w:widowControl/>
              <w:spacing w:line="240" w:lineRule="atLeast"/>
              <w:jc w:val="center"/>
              <w:textAlignment w:val="center"/>
              <w:rPr>
                <w:szCs w:val="21"/>
              </w:rPr>
            </w:pPr>
            <w:r w:rsidRPr="00C16562">
              <w:rPr>
                <w:rFonts w:hint="eastAsia"/>
                <w:szCs w:val="21"/>
              </w:rPr>
              <w:t>0</w:t>
            </w:r>
            <w:r w:rsidRPr="00C16562">
              <w:rPr>
                <w:szCs w:val="21"/>
              </w:rPr>
              <w:t>50200</w:t>
            </w:r>
            <w:r w:rsidRPr="00C16562">
              <w:rPr>
                <w:rFonts w:hint="eastAsia"/>
                <w:szCs w:val="21"/>
              </w:rPr>
              <w:t>外国语言文学</w:t>
            </w:r>
          </w:p>
        </w:tc>
        <w:tc>
          <w:tcPr>
            <w:tcW w:w="643" w:type="pct"/>
            <w:vAlign w:val="center"/>
          </w:tcPr>
          <w:p w14:paraId="53DEE5FE" w14:textId="384827C3" w:rsidR="005E7806" w:rsidRPr="00C16562" w:rsidRDefault="005E7806" w:rsidP="009555BA">
            <w:pPr>
              <w:widowControl/>
              <w:spacing w:line="240" w:lineRule="atLeast"/>
              <w:jc w:val="center"/>
              <w:textAlignment w:val="center"/>
              <w:rPr>
                <w:szCs w:val="21"/>
              </w:rPr>
            </w:pPr>
            <w:r w:rsidRPr="00C16562">
              <w:rPr>
                <w:szCs w:val="21"/>
              </w:rPr>
              <w:t>线</w:t>
            </w:r>
            <w:r w:rsidRPr="00C16562">
              <w:rPr>
                <w:rFonts w:hint="eastAsia"/>
                <w:szCs w:val="21"/>
              </w:rPr>
              <w:t>上</w:t>
            </w:r>
          </w:p>
        </w:tc>
        <w:tc>
          <w:tcPr>
            <w:tcW w:w="687" w:type="pct"/>
            <w:vAlign w:val="center"/>
          </w:tcPr>
          <w:p w14:paraId="292A32A4" w14:textId="4E2799B8" w:rsidR="005E7806" w:rsidRPr="00C16562" w:rsidRDefault="005E7806" w:rsidP="005E7806">
            <w:pPr>
              <w:widowControl/>
              <w:spacing w:line="240" w:lineRule="atLeast"/>
              <w:jc w:val="center"/>
              <w:textAlignment w:val="center"/>
              <w:rPr>
                <w:szCs w:val="21"/>
              </w:rPr>
            </w:pPr>
            <w:r w:rsidRPr="00C16562">
              <w:rPr>
                <w:rFonts w:hint="eastAsia"/>
                <w:szCs w:val="21"/>
              </w:rPr>
              <w:t>随复试通知发送</w:t>
            </w:r>
            <w:r w:rsidRPr="00C16562">
              <w:rPr>
                <w:szCs w:val="21"/>
              </w:rPr>
              <w:t xml:space="preserve"> </w:t>
            </w:r>
          </w:p>
        </w:tc>
        <w:tc>
          <w:tcPr>
            <w:tcW w:w="626" w:type="pct"/>
            <w:vAlign w:val="center"/>
          </w:tcPr>
          <w:p w14:paraId="52E59099" w14:textId="2FF84B28" w:rsidR="005E7806" w:rsidRPr="00C16562" w:rsidRDefault="005E7806" w:rsidP="009555BA">
            <w:pPr>
              <w:widowControl/>
              <w:spacing w:line="240" w:lineRule="atLeast"/>
              <w:jc w:val="center"/>
              <w:textAlignment w:val="center"/>
              <w:rPr>
                <w:szCs w:val="21"/>
              </w:rPr>
            </w:pPr>
            <w:r w:rsidRPr="00C16562">
              <w:rPr>
                <w:rFonts w:hint="eastAsia"/>
                <w:szCs w:val="21"/>
              </w:rPr>
              <w:t>随复试通知发送</w:t>
            </w:r>
          </w:p>
        </w:tc>
        <w:tc>
          <w:tcPr>
            <w:tcW w:w="1795" w:type="pct"/>
            <w:vMerge w:val="restart"/>
            <w:vAlign w:val="center"/>
          </w:tcPr>
          <w:p w14:paraId="4BE92150" w14:textId="209B9F6F" w:rsidR="005E7806" w:rsidRPr="00C16562" w:rsidRDefault="005E7806" w:rsidP="009555BA">
            <w:pPr>
              <w:widowControl/>
              <w:spacing w:line="240" w:lineRule="atLeast"/>
              <w:jc w:val="center"/>
              <w:textAlignment w:val="center"/>
              <w:rPr>
                <w:szCs w:val="21"/>
              </w:rPr>
            </w:pPr>
            <w:r w:rsidRPr="00C16562">
              <w:rPr>
                <w:rFonts w:hint="eastAsia"/>
                <w:szCs w:val="21"/>
              </w:rPr>
              <w:t>请有意申报调剂的考生按照《北京科技大学</w:t>
            </w:r>
            <w:r w:rsidRPr="00C16562">
              <w:rPr>
                <w:rFonts w:hint="eastAsia"/>
                <w:szCs w:val="21"/>
              </w:rPr>
              <w:t>2024</w:t>
            </w:r>
            <w:r w:rsidRPr="00C16562">
              <w:rPr>
                <w:rFonts w:hint="eastAsia"/>
                <w:szCs w:val="21"/>
              </w:rPr>
              <w:t>年硕士研究生复试要求及注意事项》通知提早准备复试材料。发送复试通知后学院将尽快安排复试。</w:t>
            </w:r>
          </w:p>
        </w:tc>
      </w:tr>
      <w:tr w:rsidR="00C16562" w:rsidRPr="00C16562" w14:paraId="232A2C9B" w14:textId="77777777" w:rsidTr="00F23343">
        <w:trPr>
          <w:trHeight w:val="1687"/>
          <w:jc w:val="center"/>
        </w:trPr>
        <w:tc>
          <w:tcPr>
            <w:tcW w:w="389" w:type="pct"/>
            <w:vAlign w:val="center"/>
          </w:tcPr>
          <w:p w14:paraId="7805463C" w14:textId="77777777" w:rsidR="005E7806" w:rsidRPr="00C16562" w:rsidRDefault="005E7806" w:rsidP="009555BA">
            <w:pPr>
              <w:widowControl/>
              <w:spacing w:line="240" w:lineRule="atLeast"/>
              <w:jc w:val="center"/>
              <w:textAlignment w:val="center"/>
              <w:rPr>
                <w:szCs w:val="21"/>
              </w:rPr>
            </w:pPr>
            <w:r w:rsidRPr="00C16562">
              <w:rPr>
                <w:szCs w:val="21"/>
              </w:rPr>
              <w:t>2</w:t>
            </w:r>
          </w:p>
        </w:tc>
        <w:tc>
          <w:tcPr>
            <w:tcW w:w="860" w:type="pct"/>
            <w:vAlign w:val="center"/>
          </w:tcPr>
          <w:p w14:paraId="7D646B79" w14:textId="59A90560" w:rsidR="005E7806" w:rsidRPr="00C16562" w:rsidRDefault="005E7806" w:rsidP="009555BA">
            <w:pPr>
              <w:widowControl/>
              <w:spacing w:line="240" w:lineRule="atLeast"/>
              <w:jc w:val="center"/>
              <w:textAlignment w:val="center"/>
              <w:rPr>
                <w:szCs w:val="21"/>
              </w:rPr>
            </w:pPr>
            <w:r w:rsidRPr="00C16562">
              <w:rPr>
                <w:rFonts w:hint="eastAsia"/>
                <w:szCs w:val="21"/>
              </w:rPr>
              <w:t xml:space="preserve">055100 </w:t>
            </w:r>
            <w:r w:rsidRPr="00C16562">
              <w:rPr>
                <w:rFonts w:hint="eastAsia"/>
                <w:szCs w:val="21"/>
              </w:rPr>
              <w:t>翻译（德语）</w:t>
            </w:r>
          </w:p>
        </w:tc>
        <w:tc>
          <w:tcPr>
            <w:tcW w:w="643" w:type="pct"/>
            <w:vAlign w:val="center"/>
          </w:tcPr>
          <w:p w14:paraId="107BEE95" w14:textId="69214E3A" w:rsidR="005E7806" w:rsidRPr="00C16562" w:rsidRDefault="005E7806" w:rsidP="009555BA">
            <w:pPr>
              <w:widowControl/>
              <w:spacing w:line="240" w:lineRule="atLeast"/>
              <w:jc w:val="center"/>
              <w:textAlignment w:val="center"/>
              <w:rPr>
                <w:szCs w:val="21"/>
              </w:rPr>
            </w:pPr>
            <w:r w:rsidRPr="00C16562">
              <w:rPr>
                <w:rFonts w:hint="eastAsia"/>
                <w:szCs w:val="21"/>
              </w:rPr>
              <w:t>线下</w:t>
            </w:r>
          </w:p>
        </w:tc>
        <w:tc>
          <w:tcPr>
            <w:tcW w:w="687" w:type="pct"/>
            <w:vAlign w:val="center"/>
          </w:tcPr>
          <w:p w14:paraId="7D7C73B6" w14:textId="63EE91C3" w:rsidR="005E7806" w:rsidRPr="00C16562" w:rsidRDefault="005E7806" w:rsidP="009555BA">
            <w:pPr>
              <w:widowControl/>
              <w:spacing w:line="240" w:lineRule="atLeast"/>
              <w:jc w:val="center"/>
              <w:textAlignment w:val="center"/>
              <w:rPr>
                <w:szCs w:val="21"/>
              </w:rPr>
            </w:pPr>
            <w:r w:rsidRPr="00C16562">
              <w:rPr>
                <w:rFonts w:hint="eastAsia"/>
                <w:szCs w:val="21"/>
              </w:rPr>
              <w:t>随复试通知发送</w:t>
            </w:r>
          </w:p>
        </w:tc>
        <w:tc>
          <w:tcPr>
            <w:tcW w:w="626" w:type="pct"/>
            <w:vAlign w:val="center"/>
          </w:tcPr>
          <w:p w14:paraId="2A70060E" w14:textId="0246BC0C" w:rsidR="005E7806" w:rsidRPr="00C16562" w:rsidRDefault="005E7806" w:rsidP="009555BA">
            <w:pPr>
              <w:widowControl/>
              <w:spacing w:line="240" w:lineRule="atLeast"/>
              <w:jc w:val="center"/>
              <w:textAlignment w:val="center"/>
              <w:rPr>
                <w:szCs w:val="21"/>
              </w:rPr>
            </w:pPr>
            <w:r w:rsidRPr="00C16562">
              <w:rPr>
                <w:rFonts w:hint="eastAsia"/>
                <w:szCs w:val="21"/>
              </w:rPr>
              <w:t>随复试通知发送</w:t>
            </w:r>
          </w:p>
        </w:tc>
        <w:tc>
          <w:tcPr>
            <w:tcW w:w="1795" w:type="pct"/>
            <w:vMerge/>
            <w:vAlign w:val="center"/>
          </w:tcPr>
          <w:p w14:paraId="26A50128" w14:textId="0D40288A" w:rsidR="005E7806" w:rsidRPr="00C16562" w:rsidRDefault="005E7806" w:rsidP="009555BA">
            <w:pPr>
              <w:widowControl/>
              <w:spacing w:line="240" w:lineRule="atLeast"/>
              <w:jc w:val="center"/>
              <w:textAlignment w:val="center"/>
              <w:rPr>
                <w:szCs w:val="21"/>
              </w:rPr>
            </w:pPr>
          </w:p>
        </w:tc>
      </w:tr>
    </w:tbl>
    <w:p w14:paraId="483C81BB" w14:textId="599ED2B6" w:rsidR="0057599D" w:rsidRPr="00C16562" w:rsidRDefault="00436357" w:rsidP="009555BA">
      <w:pPr>
        <w:widowControl/>
        <w:snapToGrid w:val="0"/>
        <w:spacing w:line="520" w:lineRule="exact"/>
        <w:ind w:firstLineChars="200" w:firstLine="560"/>
        <w:outlineLvl w:val="0"/>
        <w:rPr>
          <w:kern w:val="0"/>
          <w:sz w:val="28"/>
          <w:szCs w:val="28"/>
          <w:lang w:val="zh-CN"/>
        </w:rPr>
      </w:pPr>
      <w:r w:rsidRPr="00C16562">
        <w:rPr>
          <w:kern w:val="0"/>
          <w:sz w:val="28"/>
          <w:szCs w:val="28"/>
          <w:lang w:val="zh-CN"/>
        </w:rPr>
        <w:t>5</w:t>
      </w:r>
      <w:r w:rsidR="00F91B3B" w:rsidRPr="00C16562">
        <w:rPr>
          <w:kern w:val="0"/>
          <w:sz w:val="28"/>
          <w:szCs w:val="28"/>
          <w:lang w:val="zh-CN"/>
        </w:rPr>
        <w:t xml:space="preserve">. </w:t>
      </w:r>
      <w:r w:rsidRPr="00C16562">
        <w:rPr>
          <w:kern w:val="0"/>
          <w:sz w:val="28"/>
          <w:szCs w:val="28"/>
          <w:lang w:val="zh-CN"/>
        </w:rPr>
        <w:t>各专业</w:t>
      </w:r>
      <w:r w:rsidR="0057599D" w:rsidRPr="00C16562">
        <w:rPr>
          <w:kern w:val="0"/>
          <w:sz w:val="28"/>
          <w:szCs w:val="28"/>
          <w:lang w:val="zh-CN"/>
        </w:rPr>
        <w:t>调剂</w:t>
      </w:r>
      <w:r w:rsidRPr="00C16562">
        <w:rPr>
          <w:kern w:val="0"/>
          <w:sz w:val="28"/>
          <w:szCs w:val="28"/>
          <w:lang w:val="zh-CN"/>
        </w:rPr>
        <w:t>考生复试时间和地点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2830"/>
        <w:gridCol w:w="1692"/>
        <w:gridCol w:w="1703"/>
        <w:gridCol w:w="2116"/>
      </w:tblGrid>
      <w:tr w:rsidR="00C16562" w:rsidRPr="00C16562" w14:paraId="30510518" w14:textId="77777777" w:rsidTr="005E7806">
        <w:trPr>
          <w:trHeight w:val="567"/>
          <w:jc w:val="center"/>
        </w:trPr>
        <w:tc>
          <w:tcPr>
            <w:tcW w:w="396" w:type="pct"/>
            <w:vAlign w:val="center"/>
          </w:tcPr>
          <w:p w14:paraId="537BA2BD" w14:textId="77777777" w:rsidR="0057599D" w:rsidRPr="00C16562" w:rsidRDefault="0057599D" w:rsidP="009555BA">
            <w:pPr>
              <w:spacing w:line="240" w:lineRule="atLeast"/>
              <w:jc w:val="center"/>
              <w:rPr>
                <w:szCs w:val="21"/>
              </w:rPr>
            </w:pPr>
            <w:r w:rsidRPr="00C16562">
              <w:rPr>
                <w:szCs w:val="21"/>
              </w:rPr>
              <w:t>序号</w:t>
            </w:r>
          </w:p>
        </w:tc>
        <w:tc>
          <w:tcPr>
            <w:tcW w:w="1562" w:type="pct"/>
            <w:vAlign w:val="center"/>
          </w:tcPr>
          <w:p w14:paraId="491F0A52" w14:textId="77777777" w:rsidR="0057599D" w:rsidRPr="00C16562" w:rsidRDefault="0057599D" w:rsidP="009555BA">
            <w:pPr>
              <w:spacing w:line="240" w:lineRule="atLeast"/>
              <w:jc w:val="center"/>
              <w:rPr>
                <w:szCs w:val="21"/>
              </w:rPr>
            </w:pPr>
            <w:r w:rsidRPr="00C16562">
              <w:rPr>
                <w:szCs w:val="21"/>
              </w:rPr>
              <w:t>专业</w:t>
            </w:r>
          </w:p>
        </w:tc>
        <w:tc>
          <w:tcPr>
            <w:tcW w:w="934" w:type="pct"/>
            <w:vAlign w:val="center"/>
          </w:tcPr>
          <w:p w14:paraId="46DBC793" w14:textId="77777777" w:rsidR="0057599D" w:rsidRPr="00C16562" w:rsidRDefault="0057599D" w:rsidP="009555BA">
            <w:pPr>
              <w:spacing w:line="240" w:lineRule="atLeast"/>
              <w:jc w:val="center"/>
              <w:rPr>
                <w:szCs w:val="21"/>
              </w:rPr>
            </w:pPr>
            <w:r w:rsidRPr="00C16562">
              <w:rPr>
                <w:szCs w:val="21"/>
              </w:rPr>
              <w:t>复试时间</w:t>
            </w:r>
          </w:p>
        </w:tc>
        <w:tc>
          <w:tcPr>
            <w:tcW w:w="940" w:type="pct"/>
            <w:vAlign w:val="center"/>
          </w:tcPr>
          <w:p w14:paraId="78843FCB" w14:textId="77777777" w:rsidR="0057599D" w:rsidRPr="00C16562" w:rsidRDefault="0057599D" w:rsidP="009555BA">
            <w:pPr>
              <w:spacing w:line="240" w:lineRule="atLeast"/>
              <w:jc w:val="center"/>
              <w:rPr>
                <w:szCs w:val="21"/>
              </w:rPr>
            </w:pPr>
            <w:r w:rsidRPr="00C16562">
              <w:rPr>
                <w:szCs w:val="21"/>
              </w:rPr>
              <w:t>复试地点</w:t>
            </w:r>
          </w:p>
        </w:tc>
        <w:tc>
          <w:tcPr>
            <w:tcW w:w="1168" w:type="pct"/>
            <w:vAlign w:val="center"/>
          </w:tcPr>
          <w:p w14:paraId="04905672" w14:textId="77777777" w:rsidR="0057599D" w:rsidRPr="00C16562" w:rsidRDefault="0057599D" w:rsidP="009555BA">
            <w:pPr>
              <w:spacing w:line="240" w:lineRule="atLeast"/>
              <w:jc w:val="center"/>
              <w:rPr>
                <w:szCs w:val="21"/>
              </w:rPr>
            </w:pPr>
            <w:r w:rsidRPr="00C16562">
              <w:rPr>
                <w:szCs w:val="21"/>
              </w:rPr>
              <w:t>其他说明</w:t>
            </w:r>
          </w:p>
        </w:tc>
      </w:tr>
      <w:tr w:rsidR="00C16562" w:rsidRPr="00C16562" w14:paraId="7DF93234" w14:textId="77777777" w:rsidTr="005E7806">
        <w:trPr>
          <w:trHeight w:val="567"/>
          <w:jc w:val="center"/>
        </w:trPr>
        <w:tc>
          <w:tcPr>
            <w:tcW w:w="396" w:type="pct"/>
            <w:vAlign w:val="center"/>
          </w:tcPr>
          <w:p w14:paraId="2F3D2D9B" w14:textId="77777777" w:rsidR="00E037C4" w:rsidRPr="00C16562" w:rsidRDefault="00E037C4" w:rsidP="00E037C4">
            <w:pPr>
              <w:widowControl/>
              <w:spacing w:line="240" w:lineRule="atLeast"/>
              <w:jc w:val="center"/>
              <w:textAlignment w:val="center"/>
              <w:rPr>
                <w:szCs w:val="21"/>
              </w:rPr>
            </w:pPr>
            <w:r w:rsidRPr="00C16562">
              <w:rPr>
                <w:szCs w:val="21"/>
              </w:rPr>
              <w:t>1</w:t>
            </w:r>
          </w:p>
        </w:tc>
        <w:tc>
          <w:tcPr>
            <w:tcW w:w="1562" w:type="pct"/>
            <w:vAlign w:val="center"/>
          </w:tcPr>
          <w:p w14:paraId="590B5C83" w14:textId="5CA89B36" w:rsidR="00E037C4" w:rsidRPr="00C16562" w:rsidRDefault="00E037C4" w:rsidP="00E037C4">
            <w:pPr>
              <w:widowControl/>
              <w:spacing w:line="240" w:lineRule="atLeast"/>
              <w:jc w:val="center"/>
              <w:textAlignment w:val="center"/>
              <w:rPr>
                <w:szCs w:val="21"/>
              </w:rPr>
            </w:pPr>
            <w:r w:rsidRPr="00C16562">
              <w:rPr>
                <w:rFonts w:hint="eastAsia"/>
                <w:szCs w:val="21"/>
              </w:rPr>
              <w:t>0</w:t>
            </w:r>
            <w:r w:rsidRPr="00C16562">
              <w:rPr>
                <w:szCs w:val="21"/>
              </w:rPr>
              <w:t>50200</w:t>
            </w:r>
            <w:r w:rsidRPr="00C16562">
              <w:rPr>
                <w:rFonts w:hint="eastAsia"/>
                <w:szCs w:val="21"/>
              </w:rPr>
              <w:t>外国语言文学</w:t>
            </w:r>
          </w:p>
        </w:tc>
        <w:tc>
          <w:tcPr>
            <w:tcW w:w="934" w:type="pct"/>
            <w:vAlign w:val="center"/>
          </w:tcPr>
          <w:p w14:paraId="62D08054" w14:textId="7E6F16B6" w:rsidR="00E037C4" w:rsidRPr="00C16562" w:rsidRDefault="005E7806" w:rsidP="005E7806">
            <w:pPr>
              <w:widowControl/>
              <w:spacing w:line="240" w:lineRule="atLeast"/>
              <w:jc w:val="center"/>
              <w:textAlignment w:val="center"/>
              <w:rPr>
                <w:szCs w:val="21"/>
              </w:rPr>
            </w:pPr>
            <w:r w:rsidRPr="00C16562">
              <w:rPr>
                <w:rFonts w:hint="eastAsia"/>
                <w:szCs w:val="21"/>
              </w:rPr>
              <w:t>随复试通知发送</w:t>
            </w:r>
          </w:p>
        </w:tc>
        <w:tc>
          <w:tcPr>
            <w:tcW w:w="940" w:type="pct"/>
            <w:vAlign w:val="center"/>
          </w:tcPr>
          <w:p w14:paraId="675EEEAA" w14:textId="77A18D16" w:rsidR="00E037C4" w:rsidRPr="00C16562" w:rsidRDefault="005E7806" w:rsidP="00E037C4">
            <w:pPr>
              <w:widowControl/>
              <w:spacing w:line="240" w:lineRule="atLeast"/>
              <w:jc w:val="center"/>
              <w:textAlignment w:val="center"/>
              <w:rPr>
                <w:szCs w:val="21"/>
              </w:rPr>
            </w:pPr>
            <w:r w:rsidRPr="00C16562">
              <w:rPr>
                <w:rFonts w:hint="eastAsia"/>
                <w:szCs w:val="21"/>
              </w:rPr>
              <w:t>随复试通知发送</w:t>
            </w:r>
          </w:p>
        </w:tc>
        <w:tc>
          <w:tcPr>
            <w:tcW w:w="1168" w:type="pct"/>
            <w:vAlign w:val="center"/>
          </w:tcPr>
          <w:p w14:paraId="3FF6E698" w14:textId="33397858" w:rsidR="00E037C4" w:rsidRPr="00C16562" w:rsidRDefault="00E037C4" w:rsidP="00E037C4">
            <w:pPr>
              <w:widowControl/>
              <w:spacing w:line="240" w:lineRule="atLeast"/>
              <w:jc w:val="center"/>
              <w:textAlignment w:val="center"/>
              <w:rPr>
                <w:szCs w:val="21"/>
              </w:rPr>
            </w:pPr>
          </w:p>
        </w:tc>
      </w:tr>
      <w:tr w:rsidR="00C16562" w:rsidRPr="00C16562" w14:paraId="079762B4" w14:textId="77777777" w:rsidTr="005E7806">
        <w:trPr>
          <w:trHeight w:val="567"/>
          <w:jc w:val="center"/>
        </w:trPr>
        <w:tc>
          <w:tcPr>
            <w:tcW w:w="396" w:type="pct"/>
            <w:vAlign w:val="center"/>
          </w:tcPr>
          <w:p w14:paraId="5C07DEB0" w14:textId="77777777" w:rsidR="00E037C4" w:rsidRPr="00C16562" w:rsidRDefault="00E037C4" w:rsidP="00E037C4">
            <w:pPr>
              <w:widowControl/>
              <w:spacing w:line="240" w:lineRule="atLeast"/>
              <w:jc w:val="center"/>
              <w:textAlignment w:val="center"/>
              <w:rPr>
                <w:szCs w:val="21"/>
              </w:rPr>
            </w:pPr>
            <w:r w:rsidRPr="00C16562">
              <w:rPr>
                <w:szCs w:val="21"/>
              </w:rPr>
              <w:t>2</w:t>
            </w:r>
          </w:p>
        </w:tc>
        <w:tc>
          <w:tcPr>
            <w:tcW w:w="1562" w:type="pct"/>
            <w:vAlign w:val="center"/>
          </w:tcPr>
          <w:p w14:paraId="34F6F20F" w14:textId="4B574B05" w:rsidR="00E037C4" w:rsidRPr="00C16562" w:rsidRDefault="00E037C4" w:rsidP="00E037C4">
            <w:pPr>
              <w:widowControl/>
              <w:spacing w:line="240" w:lineRule="atLeast"/>
              <w:jc w:val="center"/>
              <w:textAlignment w:val="center"/>
              <w:rPr>
                <w:szCs w:val="21"/>
              </w:rPr>
            </w:pPr>
            <w:r w:rsidRPr="00C16562">
              <w:rPr>
                <w:rFonts w:hint="eastAsia"/>
                <w:szCs w:val="21"/>
              </w:rPr>
              <w:t xml:space="preserve">055100 </w:t>
            </w:r>
            <w:r w:rsidRPr="00C16562">
              <w:rPr>
                <w:rFonts w:hint="eastAsia"/>
                <w:szCs w:val="21"/>
              </w:rPr>
              <w:t>翻译（德语）</w:t>
            </w:r>
          </w:p>
        </w:tc>
        <w:tc>
          <w:tcPr>
            <w:tcW w:w="934" w:type="pct"/>
            <w:vAlign w:val="center"/>
          </w:tcPr>
          <w:p w14:paraId="00B1076A" w14:textId="1C91F8DB" w:rsidR="00E037C4" w:rsidRPr="00C16562" w:rsidRDefault="005E7806" w:rsidP="00E037C4">
            <w:pPr>
              <w:widowControl/>
              <w:spacing w:line="240" w:lineRule="atLeast"/>
              <w:jc w:val="center"/>
              <w:textAlignment w:val="center"/>
              <w:rPr>
                <w:szCs w:val="21"/>
              </w:rPr>
            </w:pPr>
            <w:r w:rsidRPr="00C16562">
              <w:rPr>
                <w:rFonts w:hint="eastAsia"/>
                <w:szCs w:val="21"/>
              </w:rPr>
              <w:t>随复试通知发送</w:t>
            </w:r>
          </w:p>
        </w:tc>
        <w:tc>
          <w:tcPr>
            <w:tcW w:w="940" w:type="pct"/>
            <w:vAlign w:val="center"/>
          </w:tcPr>
          <w:p w14:paraId="22761872" w14:textId="3D2AEFAC" w:rsidR="00E037C4" w:rsidRPr="00C16562" w:rsidRDefault="005E7806" w:rsidP="00E037C4">
            <w:pPr>
              <w:widowControl/>
              <w:spacing w:line="240" w:lineRule="atLeast"/>
              <w:jc w:val="center"/>
              <w:textAlignment w:val="center"/>
              <w:rPr>
                <w:szCs w:val="21"/>
              </w:rPr>
            </w:pPr>
            <w:r w:rsidRPr="00C16562">
              <w:rPr>
                <w:rFonts w:hint="eastAsia"/>
                <w:szCs w:val="21"/>
              </w:rPr>
              <w:t>随复试通知发送</w:t>
            </w:r>
          </w:p>
        </w:tc>
        <w:tc>
          <w:tcPr>
            <w:tcW w:w="1168" w:type="pct"/>
            <w:vAlign w:val="center"/>
          </w:tcPr>
          <w:p w14:paraId="279483F7" w14:textId="3ECAA029" w:rsidR="00E037C4" w:rsidRPr="00C16562" w:rsidRDefault="00E037C4" w:rsidP="00E037C4">
            <w:pPr>
              <w:widowControl/>
              <w:spacing w:line="240" w:lineRule="atLeast"/>
              <w:jc w:val="center"/>
              <w:textAlignment w:val="center"/>
              <w:rPr>
                <w:szCs w:val="21"/>
              </w:rPr>
            </w:pPr>
          </w:p>
        </w:tc>
      </w:tr>
    </w:tbl>
    <w:p w14:paraId="64AF158F" w14:textId="4CD736EE" w:rsidR="00B66A19" w:rsidRPr="00C16562" w:rsidRDefault="000444B9" w:rsidP="000444B9">
      <w:pPr>
        <w:widowControl/>
        <w:spacing w:beforeLines="50" w:before="156" w:line="520" w:lineRule="exact"/>
        <w:outlineLvl w:val="0"/>
        <w:rPr>
          <w:rFonts w:eastAsia="黑体"/>
          <w:kern w:val="0"/>
          <w:sz w:val="32"/>
          <w:szCs w:val="32"/>
        </w:rPr>
      </w:pPr>
      <w:r w:rsidRPr="00C16562">
        <w:rPr>
          <w:rFonts w:eastAsia="黑体"/>
          <w:kern w:val="0"/>
          <w:sz w:val="32"/>
          <w:szCs w:val="32"/>
        </w:rPr>
        <w:t>五</w:t>
      </w:r>
      <w:r w:rsidR="00B66A19" w:rsidRPr="00C16562">
        <w:rPr>
          <w:rFonts w:eastAsia="黑体"/>
          <w:kern w:val="0"/>
          <w:sz w:val="32"/>
          <w:szCs w:val="32"/>
        </w:rPr>
        <w:t>、复试</w:t>
      </w:r>
      <w:r w:rsidR="00B459D2" w:rsidRPr="00C16562">
        <w:rPr>
          <w:rFonts w:eastAsia="黑体"/>
          <w:kern w:val="0"/>
          <w:sz w:val="32"/>
          <w:szCs w:val="32"/>
        </w:rPr>
        <w:t>科目及内容</w:t>
      </w:r>
    </w:p>
    <w:p w14:paraId="46753749" w14:textId="4680BE51" w:rsidR="000B6224" w:rsidRPr="00C16562" w:rsidRDefault="000B6224" w:rsidP="004443A0">
      <w:pPr>
        <w:snapToGrid w:val="0"/>
        <w:spacing w:line="520" w:lineRule="exact"/>
        <w:ind w:firstLineChars="200" w:firstLine="560"/>
        <w:outlineLvl w:val="0"/>
        <w:rPr>
          <w:kern w:val="0"/>
          <w:sz w:val="28"/>
          <w:szCs w:val="28"/>
        </w:rPr>
      </w:pPr>
      <w:r w:rsidRPr="00C16562">
        <w:rPr>
          <w:kern w:val="0"/>
          <w:sz w:val="28"/>
          <w:szCs w:val="28"/>
        </w:rPr>
        <w:t>复试考核包括思想政治素质和品德考核、专业水平考核、综合素质考核和外语水平考核，复试成绩满分</w:t>
      </w:r>
      <w:r w:rsidRPr="00C16562">
        <w:rPr>
          <w:kern w:val="0"/>
          <w:sz w:val="28"/>
          <w:szCs w:val="28"/>
        </w:rPr>
        <w:t>250</w:t>
      </w:r>
      <w:r w:rsidRPr="00C16562">
        <w:rPr>
          <w:kern w:val="0"/>
          <w:sz w:val="28"/>
          <w:szCs w:val="28"/>
        </w:rPr>
        <w:t>分。</w:t>
      </w:r>
      <w:r w:rsidR="00F052E0" w:rsidRPr="00C16562">
        <w:rPr>
          <w:rFonts w:hint="eastAsia"/>
          <w:kern w:val="0"/>
          <w:sz w:val="28"/>
          <w:szCs w:val="28"/>
        </w:rPr>
        <w:t>其中</w:t>
      </w:r>
      <w:r w:rsidR="00F052E0" w:rsidRPr="00C16562">
        <w:rPr>
          <w:kern w:val="0"/>
          <w:sz w:val="28"/>
          <w:szCs w:val="28"/>
        </w:rPr>
        <w:t>专业水平考核满分</w:t>
      </w:r>
      <w:r w:rsidR="00F052E0" w:rsidRPr="00C16562">
        <w:rPr>
          <w:kern w:val="0"/>
          <w:sz w:val="28"/>
          <w:szCs w:val="28"/>
        </w:rPr>
        <w:t>100</w:t>
      </w:r>
      <w:r w:rsidR="00F052E0" w:rsidRPr="00C16562">
        <w:rPr>
          <w:kern w:val="0"/>
          <w:sz w:val="28"/>
          <w:szCs w:val="28"/>
        </w:rPr>
        <w:t>分</w:t>
      </w:r>
      <w:r w:rsidR="00F052E0" w:rsidRPr="00C16562">
        <w:rPr>
          <w:rFonts w:hint="eastAsia"/>
          <w:kern w:val="0"/>
          <w:sz w:val="28"/>
          <w:szCs w:val="28"/>
        </w:rPr>
        <w:t>，</w:t>
      </w:r>
      <w:r w:rsidR="00F052E0" w:rsidRPr="00C16562">
        <w:rPr>
          <w:kern w:val="0"/>
          <w:sz w:val="28"/>
          <w:szCs w:val="28"/>
        </w:rPr>
        <w:t>综合素质考核满分</w:t>
      </w:r>
      <w:r w:rsidR="00F052E0" w:rsidRPr="00C16562">
        <w:rPr>
          <w:kern w:val="0"/>
          <w:sz w:val="28"/>
          <w:szCs w:val="28"/>
        </w:rPr>
        <w:t>100</w:t>
      </w:r>
      <w:r w:rsidR="00F052E0" w:rsidRPr="00C16562">
        <w:rPr>
          <w:kern w:val="0"/>
          <w:sz w:val="28"/>
          <w:szCs w:val="28"/>
        </w:rPr>
        <w:t>分</w:t>
      </w:r>
      <w:r w:rsidR="00F052E0" w:rsidRPr="00C16562">
        <w:rPr>
          <w:rFonts w:hint="eastAsia"/>
          <w:kern w:val="0"/>
          <w:sz w:val="28"/>
          <w:szCs w:val="28"/>
        </w:rPr>
        <w:t>，</w:t>
      </w:r>
      <w:r w:rsidR="00F052E0" w:rsidRPr="00C16562">
        <w:rPr>
          <w:kern w:val="0"/>
          <w:sz w:val="28"/>
          <w:szCs w:val="28"/>
        </w:rPr>
        <w:t>外语水平考核满分</w:t>
      </w:r>
      <w:r w:rsidR="00F052E0" w:rsidRPr="00C16562">
        <w:rPr>
          <w:kern w:val="0"/>
          <w:sz w:val="28"/>
          <w:szCs w:val="28"/>
        </w:rPr>
        <w:t>50</w:t>
      </w:r>
      <w:r w:rsidR="00F052E0" w:rsidRPr="00C16562">
        <w:rPr>
          <w:kern w:val="0"/>
          <w:sz w:val="28"/>
          <w:szCs w:val="28"/>
        </w:rPr>
        <w:t>分，</w:t>
      </w:r>
      <w:r w:rsidR="00F052E0" w:rsidRPr="00C16562">
        <w:rPr>
          <w:rFonts w:hint="eastAsia"/>
          <w:kern w:val="0"/>
          <w:sz w:val="28"/>
          <w:szCs w:val="28"/>
        </w:rPr>
        <w:t>三者均在</w:t>
      </w:r>
      <w:r w:rsidR="00F052E0" w:rsidRPr="00C16562">
        <w:rPr>
          <w:kern w:val="0"/>
          <w:sz w:val="28"/>
          <w:szCs w:val="28"/>
        </w:rPr>
        <w:t>综合面试</w:t>
      </w:r>
      <w:r w:rsidR="00F052E0" w:rsidRPr="00C16562">
        <w:rPr>
          <w:rFonts w:hint="eastAsia"/>
          <w:kern w:val="0"/>
          <w:sz w:val="28"/>
          <w:szCs w:val="28"/>
        </w:rPr>
        <w:t>中进行考核。</w:t>
      </w:r>
    </w:p>
    <w:p w14:paraId="0BB09610" w14:textId="430F8BDB" w:rsidR="00B66A19" w:rsidRPr="00C16562" w:rsidRDefault="00B66A19" w:rsidP="004443A0">
      <w:pPr>
        <w:snapToGrid w:val="0"/>
        <w:spacing w:line="520" w:lineRule="exact"/>
        <w:ind w:firstLineChars="200" w:firstLine="560"/>
        <w:outlineLvl w:val="0"/>
        <w:rPr>
          <w:kern w:val="0"/>
          <w:sz w:val="28"/>
          <w:szCs w:val="28"/>
        </w:rPr>
      </w:pPr>
      <w:r w:rsidRPr="00C16562">
        <w:rPr>
          <w:kern w:val="0"/>
          <w:sz w:val="28"/>
          <w:szCs w:val="28"/>
        </w:rPr>
        <w:t>（一）思想政治素质和品德考核</w:t>
      </w:r>
    </w:p>
    <w:p w14:paraId="107994D2" w14:textId="60145E7F" w:rsidR="00B66A19" w:rsidRPr="00C16562" w:rsidRDefault="00B66A19" w:rsidP="004443A0">
      <w:pPr>
        <w:snapToGrid w:val="0"/>
        <w:spacing w:line="520" w:lineRule="exact"/>
        <w:ind w:firstLineChars="200" w:firstLine="560"/>
        <w:outlineLvl w:val="0"/>
        <w:rPr>
          <w:kern w:val="0"/>
          <w:sz w:val="28"/>
          <w:szCs w:val="28"/>
        </w:rPr>
      </w:pPr>
      <w:r w:rsidRPr="00C16562">
        <w:rPr>
          <w:kern w:val="0"/>
          <w:sz w:val="28"/>
          <w:szCs w:val="28"/>
        </w:rPr>
        <w:t>思想政治素质和品德考核主要是考核考生本人的现实表现，内容应当包括考生的政治态度、思想表现、道德品质、</w:t>
      </w:r>
      <w:r w:rsidR="000E103D" w:rsidRPr="00C16562">
        <w:rPr>
          <w:kern w:val="0"/>
          <w:sz w:val="28"/>
          <w:szCs w:val="28"/>
        </w:rPr>
        <w:t>科学精神、</w:t>
      </w:r>
      <w:r w:rsidRPr="00C16562">
        <w:rPr>
          <w:kern w:val="0"/>
          <w:sz w:val="28"/>
          <w:szCs w:val="28"/>
        </w:rPr>
        <w:t>遵纪守法、诚实守</w:t>
      </w:r>
      <w:r w:rsidRPr="00C16562">
        <w:rPr>
          <w:kern w:val="0"/>
          <w:sz w:val="28"/>
          <w:szCs w:val="28"/>
        </w:rPr>
        <w:lastRenderedPageBreak/>
        <w:t>信等方面。</w:t>
      </w:r>
    </w:p>
    <w:p w14:paraId="234EE7D3" w14:textId="77777777" w:rsidR="00B66A19" w:rsidRPr="00C16562" w:rsidRDefault="00B66A19" w:rsidP="004443A0">
      <w:pPr>
        <w:snapToGrid w:val="0"/>
        <w:spacing w:line="520" w:lineRule="exact"/>
        <w:ind w:firstLineChars="200" w:firstLine="560"/>
        <w:outlineLvl w:val="0"/>
        <w:rPr>
          <w:kern w:val="0"/>
          <w:sz w:val="28"/>
          <w:szCs w:val="28"/>
        </w:rPr>
      </w:pPr>
      <w:r w:rsidRPr="00C16562">
        <w:rPr>
          <w:kern w:val="0"/>
          <w:sz w:val="28"/>
          <w:szCs w:val="28"/>
        </w:rPr>
        <w:t>（二）专业水平考核</w:t>
      </w:r>
    </w:p>
    <w:p w14:paraId="53AB5C8B" w14:textId="77777777" w:rsidR="000B6224" w:rsidRPr="00C16562" w:rsidRDefault="000B6224" w:rsidP="004443A0">
      <w:pPr>
        <w:snapToGrid w:val="0"/>
        <w:spacing w:line="520" w:lineRule="exact"/>
        <w:ind w:firstLineChars="200" w:firstLine="560"/>
        <w:outlineLvl w:val="0"/>
        <w:rPr>
          <w:kern w:val="0"/>
          <w:sz w:val="28"/>
          <w:szCs w:val="28"/>
        </w:rPr>
      </w:pPr>
      <w:r w:rsidRPr="00C16562">
        <w:rPr>
          <w:kern w:val="0"/>
          <w:sz w:val="28"/>
          <w:szCs w:val="28"/>
        </w:rPr>
        <w:t>主要考察考生对本学科（专业）理论知识和应用技能掌握程度，利用所学理论发现、分析和解决问题的能力，对本学科（专业）发展动态的了解以及在本专业领域发展的潜力，创新精神和创新能力等专业素质。</w:t>
      </w:r>
    </w:p>
    <w:p w14:paraId="63E6A95A" w14:textId="77777777" w:rsidR="00B66A19" w:rsidRPr="00C16562" w:rsidRDefault="00B66A19" w:rsidP="004443A0">
      <w:pPr>
        <w:snapToGrid w:val="0"/>
        <w:spacing w:line="520" w:lineRule="exact"/>
        <w:ind w:firstLineChars="200" w:firstLine="560"/>
        <w:outlineLvl w:val="0"/>
        <w:rPr>
          <w:kern w:val="0"/>
          <w:sz w:val="28"/>
          <w:szCs w:val="28"/>
        </w:rPr>
      </w:pPr>
      <w:r w:rsidRPr="00C16562">
        <w:rPr>
          <w:kern w:val="0"/>
          <w:sz w:val="28"/>
          <w:szCs w:val="28"/>
        </w:rPr>
        <w:t>（三）综合素质考核</w:t>
      </w:r>
    </w:p>
    <w:p w14:paraId="1ADC57E6" w14:textId="77777777" w:rsidR="000B6224" w:rsidRPr="00C16562" w:rsidRDefault="000B6224" w:rsidP="004443A0">
      <w:pPr>
        <w:snapToGrid w:val="0"/>
        <w:spacing w:line="520" w:lineRule="exact"/>
        <w:ind w:firstLineChars="200" w:firstLine="560"/>
        <w:outlineLvl w:val="0"/>
        <w:rPr>
          <w:kern w:val="0"/>
          <w:sz w:val="28"/>
          <w:szCs w:val="28"/>
        </w:rPr>
      </w:pPr>
      <w:bookmarkStart w:id="2" w:name="_Hlk129562713"/>
      <w:r w:rsidRPr="00C16562">
        <w:rPr>
          <w:kern w:val="0"/>
          <w:sz w:val="28"/>
          <w:szCs w:val="28"/>
        </w:rPr>
        <w:t>主要考查考生大学阶段的学习情况及成绩，在本学科（专业）领域发展潜力、创新精神、科研能力，毕业论文，科研情况，本学科（专业）以外的学习、科研、社会实践（学生工作、社团活动、志愿服务等）或实际工作表现等方面的情况，事业心、责任感、纪律性（遵纪守法）、协作性和心理健康情况；人文素养、举止、表达和礼仪等。</w:t>
      </w:r>
    </w:p>
    <w:bookmarkEnd w:id="2"/>
    <w:p w14:paraId="3224BC9A" w14:textId="77777777" w:rsidR="00B66A19" w:rsidRPr="00C16562" w:rsidRDefault="00B66A19" w:rsidP="004443A0">
      <w:pPr>
        <w:snapToGrid w:val="0"/>
        <w:spacing w:line="520" w:lineRule="exact"/>
        <w:ind w:firstLineChars="200" w:firstLine="560"/>
        <w:outlineLvl w:val="0"/>
        <w:rPr>
          <w:kern w:val="0"/>
          <w:sz w:val="28"/>
          <w:szCs w:val="28"/>
        </w:rPr>
      </w:pPr>
      <w:r w:rsidRPr="00C16562">
        <w:rPr>
          <w:kern w:val="0"/>
          <w:sz w:val="28"/>
          <w:szCs w:val="28"/>
        </w:rPr>
        <w:t>（四）外语水平考核</w:t>
      </w:r>
    </w:p>
    <w:p w14:paraId="46642960" w14:textId="1C8047EE" w:rsidR="00B66A19" w:rsidRPr="00C16562" w:rsidRDefault="0081336B" w:rsidP="004443A0">
      <w:pPr>
        <w:snapToGrid w:val="0"/>
        <w:spacing w:line="520" w:lineRule="exact"/>
        <w:ind w:firstLineChars="200" w:firstLine="560"/>
        <w:outlineLvl w:val="0"/>
        <w:rPr>
          <w:kern w:val="0"/>
          <w:sz w:val="28"/>
          <w:szCs w:val="28"/>
        </w:rPr>
      </w:pPr>
      <w:r w:rsidRPr="00C16562">
        <w:rPr>
          <w:kern w:val="0"/>
          <w:sz w:val="28"/>
          <w:szCs w:val="28"/>
        </w:rPr>
        <w:t>主要</w:t>
      </w:r>
      <w:r w:rsidR="00B66A19" w:rsidRPr="00C16562">
        <w:rPr>
          <w:kern w:val="0"/>
          <w:sz w:val="28"/>
          <w:szCs w:val="28"/>
        </w:rPr>
        <w:t>考查</w:t>
      </w:r>
      <w:r w:rsidR="00E21396" w:rsidRPr="00C16562">
        <w:rPr>
          <w:rFonts w:hint="eastAsia"/>
          <w:kern w:val="0"/>
          <w:sz w:val="28"/>
          <w:szCs w:val="28"/>
        </w:rPr>
        <w:t>学生使用外语进行听说的准确性、熟练程度、语音语调等能力，不考核第二外语。外语水平考核将根据考生在面试中的表现打分。</w:t>
      </w:r>
    </w:p>
    <w:p w14:paraId="0B942204" w14:textId="5DD4FF45" w:rsidR="00B66A19" w:rsidRPr="00C16562" w:rsidRDefault="000444B9" w:rsidP="000444B9">
      <w:pPr>
        <w:widowControl/>
        <w:spacing w:beforeLines="50" w:before="156" w:line="520" w:lineRule="exact"/>
        <w:outlineLvl w:val="0"/>
        <w:rPr>
          <w:rFonts w:eastAsia="黑体"/>
          <w:kern w:val="0"/>
          <w:sz w:val="32"/>
          <w:szCs w:val="32"/>
        </w:rPr>
      </w:pPr>
      <w:r w:rsidRPr="00C16562">
        <w:rPr>
          <w:rFonts w:eastAsia="黑体"/>
          <w:kern w:val="0"/>
          <w:sz w:val="32"/>
          <w:szCs w:val="32"/>
        </w:rPr>
        <w:t>六</w:t>
      </w:r>
      <w:r w:rsidR="00B66A19" w:rsidRPr="00C16562">
        <w:rPr>
          <w:rFonts w:eastAsia="黑体"/>
          <w:kern w:val="0"/>
          <w:sz w:val="32"/>
          <w:szCs w:val="32"/>
        </w:rPr>
        <w:t>、复试成绩计算与录取</w:t>
      </w:r>
    </w:p>
    <w:p w14:paraId="3DA9C81F" w14:textId="3A32B81B" w:rsidR="00B66A19" w:rsidRPr="00C16562" w:rsidRDefault="00B66A19" w:rsidP="004443A0">
      <w:pPr>
        <w:snapToGrid w:val="0"/>
        <w:spacing w:line="520" w:lineRule="exact"/>
        <w:ind w:firstLineChars="200" w:firstLine="560"/>
        <w:outlineLvl w:val="0"/>
        <w:rPr>
          <w:kern w:val="0"/>
          <w:sz w:val="28"/>
          <w:szCs w:val="28"/>
        </w:rPr>
      </w:pPr>
      <w:r w:rsidRPr="00C16562">
        <w:rPr>
          <w:kern w:val="0"/>
          <w:sz w:val="28"/>
          <w:szCs w:val="28"/>
        </w:rPr>
        <w:t>1</w:t>
      </w:r>
      <w:r w:rsidR="00F91B3B" w:rsidRPr="00C16562">
        <w:rPr>
          <w:kern w:val="0"/>
          <w:sz w:val="28"/>
          <w:szCs w:val="28"/>
        </w:rPr>
        <w:t xml:space="preserve">. </w:t>
      </w:r>
      <w:r w:rsidR="00953FC0" w:rsidRPr="00C16562">
        <w:rPr>
          <w:kern w:val="0"/>
          <w:sz w:val="28"/>
          <w:szCs w:val="28"/>
        </w:rPr>
        <w:t>总成绩</w:t>
      </w:r>
      <w:r w:rsidR="00953FC0" w:rsidRPr="00C16562">
        <w:rPr>
          <w:kern w:val="0"/>
          <w:sz w:val="28"/>
          <w:szCs w:val="28"/>
        </w:rPr>
        <w:t>=</w:t>
      </w:r>
      <w:r w:rsidR="00953FC0" w:rsidRPr="00C16562">
        <w:rPr>
          <w:kern w:val="0"/>
          <w:sz w:val="28"/>
          <w:szCs w:val="28"/>
        </w:rPr>
        <w:t>初试总成绩</w:t>
      </w:r>
      <w:r w:rsidR="00953FC0" w:rsidRPr="00C16562">
        <w:rPr>
          <w:kern w:val="0"/>
          <w:sz w:val="28"/>
          <w:szCs w:val="28"/>
        </w:rPr>
        <w:t>+</w:t>
      </w:r>
      <w:r w:rsidR="00953FC0" w:rsidRPr="00C16562">
        <w:rPr>
          <w:kern w:val="0"/>
          <w:sz w:val="28"/>
          <w:szCs w:val="28"/>
        </w:rPr>
        <w:t>复试总成绩</w:t>
      </w:r>
      <w:r w:rsidR="00953FC0" w:rsidRPr="00C16562">
        <w:rPr>
          <w:kern w:val="0"/>
          <w:sz w:val="28"/>
          <w:szCs w:val="28"/>
        </w:rPr>
        <w:t>+</w:t>
      </w:r>
      <w:r w:rsidR="00953FC0" w:rsidRPr="00C16562">
        <w:rPr>
          <w:kern w:val="0"/>
          <w:sz w:val="28"/>
          <w:szCs w:val="28"/>
        </w:rPr>
        <w:t>特殊政策加分。</w:t>
      </w:r>
    </w:p>
    <w:p w14:paraId="6D1503BC" w14:textId="44649C29" w:rsidR="00B66A19" w:rsidRPr="00C16562" w:rsidRDefault="00B66A19" w:rsidP="004443A0">
      <w:pPr>
        <w:snapToGrid w:val="0"/>
        <w:spacing w:line="520" w:lineRule="exact"/>
        <w:ind w:firstLineChars="200" w:firstLine="560"/>
        <w:outlineLvl w:val="0"/>
        <w:rPr>
          <w:kern w:val="0"/>
          <w:sz w:val="28"/>
          <w:szCs w:val="28"/>
        </w:rPr>
      </w:pPr>
      <w:r w:rsidRPr="00C16562">
        <w:rPr>
          <w:kern w:val="0"/>
          <w:sz w:val="28"/>
          <w:szCs w:val="28"/>
        </w:rPr>
        <w:t>2</w:t>
      </w:r>
      <w:r w:rsidR="00F91B3B" w:rsidRPr="00C16562">
        <w:rPr>
          <w:kern w:val="0"/>
          <w:sz w:val="28"/>
          <w:szCs w:val="28"/>
        </w:rPr>
        <w:t xml:space="preserve">. </w:t>
      </w:r>
      <w:r w:rsidRPr="00C16562">
        <w:rPr>
          <w:kern w:val="0"/>
          <w:sz w:val="28"/>
          <w:szCs w:val="28"/>
        </w:rPr>
        <w:t>思想政治素质和道德品质考核、体检不作量化计入总成绩。</w:t>
      </w:r>
    </w:p>
    <w:p w14:paraId="5A3D351D" w14:textId="2385C219" w:rsidR="00B66A19" w:rsidRPr="00C16562" w:rsidRDefault="00F052E0" w:rsidP="004443A0">
      <w:pPr>
        <w:snapToGrid w:val="0"/>
        <w:spacing w:line="520" w:lineRule="exact"/>
        <w:ind w:firstLineChars="200" w:firstLine="560"/>
        <w:outlineLvl w:val="0"/>
        <w:rPr>
          <w:kern w:val="0"/>
          <w:sz w:val="28"/>
          <w:szCs w:val="28"/>
        </w:rPr>
      </w:pPr>
      <w:r w:rsidRPr="00C16562">
        <w:rPr>
          <w:kern w:val="0"/>
          <w:sz w:val="28"/>
          <w:szCs w:val="28"/>
        </w:rPr>
        <w:t>3</w:t>
      </w:r>
      <w:r w:rsidR="00F91B3B" w:rsidRPr="00C16562">
        <w:rPr>
          <w:kern w:val="0"/>
          <w:sz w:val="28"/>
          <w:szCs w:val="28"/>
        </w:rPr>
        <w:t xml:space="preserve">. </w:t>
      </w:r>
      <w:r w:rsidR="00953FC0" w:rsidRPr="00C16562">
        <w:rPr>
          <w:kern w:val="0"/>
          <w:sz w:val="28"/>
          <w:szCs w:val="28"/>
        </w:rPr>
        <w:t>思想政治素质和品德考核不合格，或专业水平考核</w:t>
      </w:r>
      <w:r w:rsidR="005664A5" w:rsidRPr="00C16562">
        <w:rPr>
          <w:rFonts w:hint="eastAsia"/>
          <w:kern w:val="0"/>
          <w:sz w:val="28"/>
          <w:szCs w:val="28"/>
        </w:rPr>
        <w:t>（或专业）</w:t>
      </w:r>
      <w:r w:rsidR="00953FC0" w:rsidRPr="00C16562">
        <w:rPr>
          <w:kern w:val="0"/>
          <w:sz w:val="28"/>
          <w:szCs w:val="28"/>
        </w:rPr>
        <w:t>、或综合素质考核、或外语水平考核、或复试总成绩、或同等学力加试科目成绩低于满分的</w:t>
      </w:r>
      <w:r w:rsidR="00953FC0" w:rsidRPr="00C16562">
        <w:rPr>
          <w:kern w:val="0"/>
          <w:sz w:val="28"/>
          <w:szCs w:val="28"/>
        </w:rPr>
        <w:t>60%</w:t>
      </w:r>
      <w:r w:rsidR="00953FC0" w:rsidRPr="00C16562">
        <w:rPr>
          <w:kern w:val="0"/>
          <w:sz w:val="28"/>
          <w:szCs w:val="28"/>
        </w:rPr>
        <w:t>、或体检不合格者，不予录取。</w:t>
      </w:r>
    </w:p>
    <w:p w14:paraId="792B7013" w14:textId="6BAAAC6B" w:rsidR="00B66A19" w:rsidRPr="00C16562" w:rsidRDefault="00F052E0" w:rsidP="004443A0">
      <w:pPr>
        <w:snapToGrid w:val="0"/>
        <w:spacing w:line="520" w:lineRule="exact"/>
        <w:ind w:firstLineChars="200" w:firstLine="560"/>
        <w:outlineLvl w:val="0"/>
        <w:rPr>
          <w:kern w:val="0"/>
          <w:sz w:val="28"/>
          <w:szCs w:val="28"/>
        </w:rPr>
      </w:pPr>
      <w:r w:rsidRPr="00C16562">
        <w:rPr>
          <w:kern w:val="0"/>
          <w:sz w:val="28"/>
          <w:szCs w:val="28"/>
        </w:rPr>
        <w:t>4</w:t>
      </w:r>
      <w:r w:rsidR="00F91B3B" w:rsidRPr="00C16562">
        <w:rPr>
          <w:kern w:val="0"/>
          <w:sz w:val="28"/>
          <w:szCs w:val="28"/>
        </w:rPr>
        <w:t xml:space="preserve">. </w:t>
      </w:r>
      <w:r w:rsidR="00B66A19" w:rsidRPr="00C16562">
        <w:rPr>
          <w:kern w:val="0"/>
          <w:sz w:val="28"/>
          <w:szCs w:val="28"/>
        </w:rPr>
        <w:t>所有专业均按照总成绩排队，从高到</w:t>
      </w:r>
      <w:proofErr w:type="gramStart"/>
      <w:r w:rsidR="00B66A19" w:rsidRPr="00C16562">
        <w:rPr>
          <w:kern w:val="0"/>
          <w:sz w:val="28"/>
          <w:szCs w:val="28"/>
        </w:rPr>
        <w:t>低</w:t>
      </w:r>
      <w:r w:rsidR="00953FC0" w:rsidRPr="00C16562">
        <w:rPr>
          <w:kern w:val="0"/>
          <w:sz w:val="28"/>
          <w:szCs w:val="28"/>
        </w:rPr>
        <w:t>按照</w:t>
      </w:r>
      <w:proofErr w:type="gramEnd"/>
      <w:r w:rsidR="00953FC0" w:rsidRPr="00C16562">
        <w:rPr>
          <w:kern w:val="0"/>
          <w:sz w:val="28"/>
          <w:szCs w:val="28"/>
        </w:rPr>
        <w:t>招生计划</w:t>
      </w:r>
      <w:r w:rsidR="00B66A19" w:rsidRPr="00C16562">
        <w:rPr>
          <w:kern w:val="0"/>
          <w:sz w:val="28"/>
          <w:szCs w:val="28"/>
        </w:rPr>
        <w:t>录取</w:t>
      </w:r>
      <w:r w:rsidR="004443A0" w:rsidRPr="00C16562">
        <w:rPr>
          <w:rFonts w:hint="eastAsia"/>
          <w:kern w:val="0"/>
          <w:sz w:val="28"/>
          <w:szCs w:val="28"/>
        </w:rPr>
        <w:t>。</w:t>
      </w:r>
      <w:r w:rsidR="00B66A19" w:rsidRPr="00C16562">
        <w:rPr>
          <w:kern w:val="0"/>
          <w:sz w:val="28"/>
          <w:szCs w:val="28"/>
        </w:rPr>
        <w:t>若总成绩相同，按照初试总成绩从高到低排序，若初试总成绩和复试总成绩都相同，则按照复试专业水平考核成绩从高到低排序，</w:t>
      </w:r>
      <w:r w:rsidR="00794232" w:rsidRPr="00C16562">
        <w:rPr>
          <w:kern w:val="0"/>
          <w:sz w:val="28"/>
          <w:szCs w:val="28"/>
        </w:rPr>
        <w:t>如复试专业水平考核成绩仍相同的，按照初试业务</w:t>
      </w:r>
      <w:proofErr w:type="gramStart"/>
      <w:r w:rsidR="00794232" w:rsidRPr="00C16562">
        <w:rPr>
          <w:kern w:val="0"/>
          <w:sz w:val="28"/>
          <w:szCs w:val="28"/>
        </w:rPr>
        <w:t>课二成绩</w:t>
      </w:r>
      <w:proofErr w:type="gramEnd"/>
      <w:r w:rsidR="00794232" w:rsidRPr="00C16562">
        <w:rPr>
          <w:kern w:val="0"/>
          <w:sz w:val="28"/>
          <w:szCs w:val="28"/>
        </w:rPr>
        <w:t>从高到低排序，</w:t>
      </w:r>
      <w:r w:rsidR="00B66A19" w:rsidRPr="00C16562">
        <w:rPr>
          <w:kern w:val="0"/>
          <w:sz w:val="28"/>
          <w:szCs w:val="28"/>
        </w:rPr>
        <w:t>择优录取</w:t>
      </w:r>
      <w:r w:rsidR="004443A0" w:rsidRPr="00C16562">
        <w:rPr>
          <w:kern w:val="0"/>
          <w:sz w:val="28"/>
          <w:szCs w:val="28"/>
        </w:rPr>
        <w:t>。</w:t>
      </w:r>
    </w:p>
    <w:p w14:paraId="1277813E" w14:textId="1F70D85D" w:rsidR="00B66A19" w:rsidRPr="00C16562" w:rsidRDefault="00F052E0" w:rsidP="004443A0">
      <w:pPr>
        <w:snapToGrid w:val="0"/>
        <w:spacing w:line="520" w:lineRule="exact"/>
        <w:ind w:firstLineChars="200" w:firstLine="560"/>
        <w:outlineLvl w:val="0"/>
        <w:rPr>
          <w:kern w:val="0"/>
          <w:sz w:val="28"/>
          <w:szCs w:val="28"/>
        </w:rPr>
      </w:pPr>
      <w:r w:rsidRPr="00C16562">
        <w:rPr>
          <w:kern w:val="0"/>
          <w:sz w:val="28"/>
          <w:szCs w:val="28"/>
        </w:rPr>
        <w:t>5</w:t>
      </w:r>
      <w:r w:rsidR="00F91B3B" w:rsidRPr="00C16562">
        <w:rPr>
          <w:kern w:val="0"/>
          <w:sz w:val="28"/>
          <w:szCs w:val="28"/>
        </w:rPr>
        <w:t xml:space="preserve">. </w:t>
      </w:r>
      <w:r w:rsidR="00B66A19" w:rsidRPr="00C16562">
        <w:rPr>
          <w:kern w:val="0"/>
          <w:sz w:val="28"/>
          <w:szCs w:val="28"/>
        </w:rPr>
        <w:t>接收调剂的专业，优先录取本专业第一志愿复试合格考生。</w:t>
      </w:r>
    </w:p>
    <w:p w14:paraId="0DA5D037" w14:textId="0F2189DA" w:rsidR="00B66A19" w:rsidRPr="00C16562" w:rsidRDefault="00F052E0" w:rsidP="004443A0">
      <w:pPr>
        <w:snapToGrid w:val="0"/>
        <w:spacing w:line="520" w:lineRule="exact"/>
        <w:ind w:firstLineChars="200" w:firstLine="560"/>
        <w:outlineLvl w:val="0"/>
        <w:rPr>
          <w:kern w:val="0"/>
          <w:sz w:val="28"/>
          <w:szCs w:val="28"/>
        </w:rPr>
      </w:pPr>
      <w:r w:rsidRPr="00C16562">
        <w:rPr>
          <w:kern w:val="0"/>
          <w:sz w:val="28"/>
          <w:szCs w:val="28"/>
        </w:rPr>
        <w:t>6</w:t>
      </w:r>
      <w:r w:rsidR="00F91B3B" w:rsidRPr="00C16562">
        <w:rPr>
          <w:kern w:val="0"/>
          <w:sz w:val="28"/>
          <w:szCs w:val="28"/>
        </w:rPr>
        <w:t xml:space="preserve">. </w:t>
      </w:r>
      <w:r w:rsidR="003E2DE1" w:rsidRPr="00C16562">
        <w:rPr>
          <w:kern w:val="0"/>
          <w:sz w:val="28"/>
          <w:szCs w:val="28"/>
        </w:rPr>
        <w:t>对</w:t>
      </w:r>
      <w:r w:rsidR="00B66A19" w:rsidRPr="00C16562">
        <w:rPr>
          <w:kern w:val="0"/>
          <w:sz w:val="28"/>
          <w:szCs w:val="28"/>
        </w:rPr>
        <w:t>调剂考生</w:t>
      </w:r>
      <w:r w:rsidR="003E2DE1" w:rsidRPr="00C16562">
        <w:rPr>
          <w:kern w:val="0"/>
          <w:sz w:val="28"/>
          <w:szCs w:val="28"/>
        </w:rPr>
        <w:t>我院将</w:t>
      </w:r>
      <w:r w:rsidR="00B66A19" w:rsidRPr="00C16562">
        <w:rPr>
          <w:kern w:val="0"/>
          <w:sz w:val="28"/>
          <w:szCs w:val="28"/>
        </w:rPr>
        <w:t>根据复试批次，分批次排名，分批次录取。</w:t>
      </w:r>
    </w:p>
    <w:p w14:paraId="2D31734C" w14:textId="506317B8" w:rsidR="00B66A19" w:rsidRPr="00C16562" w:rsidRDefault="00F052E0" w:rsidP="004443A0">
      <w:pPr>
        <w:snapToGrid w:val="0"/>
        <w:spacing w:line="520" w:lineRule="exact"/>
        <w:ind w:firstLineChars="200" w:firstLine="560"/>
        <w:outlineLvl w:val="0"/>
        <w:rPr>
          <w:kern w:val="0"/>
          <w:sz w:val="28"/>
          <w:szCs w:val="28"/>
          <w:lang w:val="zh-CN"/>
        </w:rPr>
      </w:pPr>
      <w:r w:rsidRPr="00C16562">
        <w:rPr>
          <w:kern w:val="0"/>
          <w:sz w:val="28"/>
          <w:szCs w:val="28"/>
        </w:rPr>
        <w:lastRenderedPageBreak/>
        <w:t>7</w:t>
      </w:r>
      <w:r w:rsidR="00F91B3B" w:rsidRPr="00C16562">
        <w:rPr>
          <w:kern w:val="0"/>
          <w:sz w:val="28"/>
          <w:szCs w:val="28"/>
        </w:rPr>
        <w:t xml:space="preserve">. </w:t>
      </w:r>
      <w:r w:rsidR="00B66A19" w:rsidRPr="00C16562">
        <w:rPr>
          <w:kern w:val="0"/>
          <w:sz w:val="28"/>
          <w:szCs w:val="28"/>
        </w:rPr>
        <w:t>通过</w:t>
      </w:r>
      <w:r w:rsidR="00B66A19" w:rsidRPr="00C16562">
        <w:rPr>
          <w:kern w:val="0"/>
          <w:sz w:val="28"/>
          <w:szCs w:val="28"/>
          <w:lang w:val="zh-CN"/>
        </w:rPr>
        <w:t>教育部</w:t>
      </w:r>
      <w:r w:rsidR="00B66A19" w:rsidRPr="00C16562">
        <w:rPr>
          <w:kern w:val="0"/>
          <w:sz w:val="28"/>
          <w:szCs w:val="28"/>
          <w:lang w:val="zh-CN"/>
        </w:rPr>
        <w:t>“</w:t>
      </w:r>
      <w:r w:rsidR="00B66A19" w:rsidRPr="00C16562">
        <w:rPr>
          <w:kern w:val="0"/>
          <w:sz w:val="28"/>
          <w:szCs w:val="28"/>
          <w:lang w:val="zh-CN"/>
        </w:rPr>
        <w:t>调剂系统</w:t>
      </w:r>
      <w:r w:rsidR="00B66A19" w:rsidRPr="00C16562">
        <w:rPr>
          <w:kern w:val="0"/>
          <w:sz w:val="28"/>
          <w:szCs w:val="28"/>
          <w:lang w:val="zh-CN"/>
        </w:rPr>
        <w:t>”</w:t>
      </w:r>
      <w:r w:rsidR="00B66A19" w:rsidRPr="00C16562">
        <w:rPr>
          <w:kern w:val="0"/>
          <w:sz w:val="28"/>
          <w:szCs w:val="28"/>
          <w:lang w:val="zh-CN"/>
        </w:rPr>
        <w:t>接受其他单位待录取通知的复试合格考生，视为自动放弃拟录取资格，我院将按总成绩由高到低顺次递补录取下一个复试合格考生。</w:t>
      </w:r>
    </w:p>
    <w:p w14:paraId="5D20EF9E" w14:textId="5FC62B35" w:rsidR="00B66A19" w:rsidRPr="00C16562" w:rsidRDefault="00F052E0" w:rsidP="004443A0">
      <w:pPr>
        <w:snapToGrid w:val="0"/>
        <w:spacing w:line="520" w:lineRule="exact"/>
        <w:ind w:firstLineChars="200" w:firstLine="560"/>
        <w:outlineLvl w:val="0"/>
        <w:rPr>
          <w:kern w:val="0"/>
          <w:sz w:val="28"/>
          <w:szCs w:val="28"/>
        </w:rPr>
      </w:pPr>
      <w:r w:rsidRPr="00C16562">
        <w:rPr>
          <w:kern w:val="0"/>
          <w:sz w:val="28"/>
          <w:szCs w:val="28"/>
        </w:rPr>
        <w:t>8</w:t>
      </w:r>
      <w:r w:rsidR="00F91B3B" w:rsidRPr="00C16562">
        <w:rPr>
          <w:kern w:val="0"/>
          <w:sz w:val="28"/>
          <w:szCs w:val="28"/>
        </w:rPr>
        <w:t xml:space="preserve">. </w:t>
      </w:r>
      <w:r w:rsidR="00B66A19" w:rsidRPr="00C16562">
        <w:rPr>
          <w:kern w:val="0"/>
          <w:sz w:val="28"/>
          <w:szCs w:val="28"/>
        </w:rPr>
        <w:t>复试成绩和</w:t>
      </w:r>
      <w:proofErr w:type="gramStart"/>
      <w:r w:rsidR="00B66A19" w:rsidRPr="00C16562">
        <w:rPr>
          <w:kern w:val="0"/>
          <w:sz w:val="28"/>
          <w:szCs w:val="28"/>
        </w:rPr>
        <w:t>拟录取</w:t>
      </w:r>
      <w:proofErr w:type="gramEnd"/>
      <w:r w:rsidR="00B66A19" w:rsidRPr="00C16562">
        <w:rPr>
          <w:kern w:val="0"/>
          <w:sz w:val="28"/>
          <w:szCs w:val="28"/>
        </w:rPr>
        <w:t>名单公布时间一般为复试后一周左右，</w:t>
      </w:r>
      <w:r w:rsidR="00FB5E25" w:rsidRPr="00C16562">
        <w:rPr>
          <w:rFonts w:hint="eastAsia"/>
          <w:kern w:val="0"/>
          <w:sz w:val="28"/>
          <w:szCs w:val="28"/>
        </w:rPr>
        <w:t>复试成绩公示时间不少于</w:t>
      </w:r>
      <w:r w:rsidR="00FB5E25" w:rsidRPr="00C16562">
        <w:rPr>
          <w:rFonts w:hint="eastAsia"/>
          <w:kern w:val="0"/>
          <w:sz w:val="28"/>
          <w:szCs w:val="28"/>
        </w:rPr>
        <w:t>3</w:t>
      </w:r>
      <w:r w:rsidR="00FB5E25" w:rsidRPr="00C16562">
        <w:rPr>
          <w:rFonts w:hint="eastAsia"/>
          <w:kern w:val="0"/>
          <w:sz w:val="28"/>
          <w:szCs w:val="28"/>
        </w:rPr>
        <w:t>日，拟录取名单</w:t>
      </w:r>
      <w:r w:rsidR="00B66A19" w:rsidRPr="00C16562">
        <w:rPr>
          <w:kern w:val="0"/>
          <w:sz w:val="28"/>
          <w:szCs w:val="28"/>
        </w:rPr>
        <w:t>公示时间不少于</w:t>
      </w:r>
      <w:r w:rsidR="00B66A19" w:rsidRPr="00C16562">
        <w:rPr>
          <w:kern w:val="0"/>
          <w:sz w:val="28"/>
          <w:szCs w:val="28"/>
        </w:rPr>
        <w:t>10</w:t>
      </w:r>
      <w:r w:rsidR="00B66A19" w:rsidRPr="00C16562">
        <w:rPr>
          <w:kern w:val="0"/>
          <w:sz w:val="28"/>
          <w:szCs w:val="28"/>
        </w:rPr>
        <w:t>个工作日。如有变动，我</w:t>
      </w:r>
      <w:r w:rsidR="0057599D" w:rsidRPr="00C16562">
        <w:rPr>
          <w:kern w:val="0"/>
          <w:sz w:val="28"/>
          <w:szCs w:val="28"/>
        </w:rPr>
        <w:t>院</w:t>
      </w:r>
      <w:r w:rsidR="00B66A19" w:rsidRPr="00C16562">
        <w:rPr>
          <w:kern w:val="0"/>
          <w:sz w:val="28"/>
          <w:szCs w:val="28"/>
        </w:rPr>
        <w:t>将对变动部分做出说明，并另行公示。</w:t>
      </w:r>
    </w:p>
    <w:p w14:paraId="6D36117A" w14:textId="625F58BA" w:rsidR="00B66A19" w:rsidRPr="00C16562" w:rsidRDefault="00F052E0" w:rsidP="004443A0">
      <w:pPr>
        <w:snapToGrid w:val="0"/>
        <w:spacing w:line="520" w:lineRule="exact"/>
        <w:ind w:firstLineChars="200" w:firstLine="560"/>
        <w:outlineLvl w:val="0"/>
        <w:rPr>
          <w:kern w:val="0"/>
          <w:sz w:val="28"/>
          <w:szCs w:val="28"/>
        </w:rPr>
      </w:pPr>
      <w:r w:rsidRPr="00C16562">
        <w:rPr>
          <w:kern w:val="0"/>
          <w:sz w:val="28"/>
          <w:szCs w:val="28"/>
        </w:rPr>
        <w:t>9</w:t>
      </w:r>
      <w:r w:rsidR="00F91B3B" w:rsidRPr="00C16562">
        <w:rPr>
          <w:kern w:val="0"/>
          <w:sz w:val="28"/>
          <w:szCs w:val="28"/>
        </w:rPr>
        <w:t xml:space="preserve">. </w:t>
      </w:r>
      <w:r w:rsidR="00953FC0" w:rsidRPr="00C16562">
        <w:rPr>
          <w:kern w:val="0"/>
          <w:sz w:val="28"/>
          <w:szCs w:val="28"/>
        </w:rPr>
        <w:t>未完成学历（学籍）审核，或使用虚假、无效（过期）身份信息报考，或报考资格不符合规定者，不予录取。</w:t>
      </w:r>
    </w:p>
    <w:p w14:paraId="4E495501" w14:textId="5025D8CE" w:rsidR="00B66A19" w:rsidRPr="00C16562" w:rsidRDefault="00B66A19" w:rsidP="004443A0">
      <w:pPr>
        <w:snapToGrid w:val="0"/>
        <w:spacing w:line="520" w:lineRule="exact"/>
        <w:ind w:firstLineChars="200" w:firstLine="560"/>
        <w:outlineLvl w:val="0"/>
        <w:rPr>
          <w:kern w:val="0"/>
          <w:sz w:val="28"/>
          <w:szCs w:val="28"/>
        </w:rPr>
      </w:pPr>
      <w:r w:rsidRPr="00C16562">
        <w:rPr>
          <w:kern w:val="0"/>
          <w:sz w:val="28"/>
          <w:szCs w:val="28"/>
        </w:rPr>
        <w:t>1</w:t>
      </w:r>
      <w:r w:rsidR="00F052E0" w:rsidRPr="00C16562">
        <w:rPr>
          <w:kern w:val="0"/>
          <w:sz w:val="28"/>
          <w:szCs w:val="28"/>
        </w:rPr>
        <w:t>0</w:t>
      </w:r>
      <w:r w:rsidR="00F91B3B" w:rsidRPr="00C16562">
        <w:rPr>
          <w:kern w:val="0"/>
          <w:sz w:val="28"/>
          <w:szCs w:val="28"/>
        </w:rPr>
        <w:t xml:space="preserve">. </w:t>
      </w:r>
      <w:r w:rsidRPr="00C16562">
        <w:rPr>
          <w:kern w:val="0"/>
          <w:sz w:val="28"/>
          <w:szCs w:val="28"/>
        </w:rPr>
        <w:t>户口迁移及党、团组织关系</w:t>
      </w:r>
      <w:r w:rsidR="004443A0" w:rsidRPr="00C16562">
        <w:rPr>
          <w:kern w:val="0"/>
          <w:sz w:val="28"/>
          <w:szCs w:val="28"/>
        </w:rPr>
        <w:t>转接</w:t>
      </w:r>
      <w:r w:rsidRPr="00C16562">
        <w:rPr>
          <w:kern w:val="0"/>
          <w:sz w:val="28"/>
          <w:szCs w:val="28"/>
        </w:rPr>
        <w:t>工作见</w:t>
      </w:r>
      <w:r w:rsidR="00496E96" w:rsidRPr="00C16562">
        <w:rPr>
          <w:kern w:val="0"/>
          <w:sz w:val="28"/>
          <w:szCs w:val="28"/>
        </w:rPr>
        <w:t>我校研究生招生信息网上</w:t>
      </w:r>
      <w:r w:rsidRPr="00C16562">
        <w:rPr>
          <w:kern w:val="0"/>
          <w:sz w:val="28"/>
          <w:szCs w:val="28"/>
        </w:rPr>
        <w:t>后续通知。</w:t>
      </w:r>
    </w:p>
    <w:p w14:paraId="6E4EDF8D" w14:textId="33615CE6" w:rsidR="00B66A19" w:rsidRPr="00C16562" w:rsidRDefault="00B66A19" w:rsidP="004443A0">
      <w:pPr>
        <w:snapToGrid w:val="0"/>
        <w:spacing w:line="520" w:lineRule="exact"/>
        <w:ind w:firstLineChars="200" w:firstLine="560"/>
        <w:outlineLvl w:val="0"/>
        <w:rPr>
          <w:kern w:val="0"/>
          <w:sz w:val="28"/>
          <w:szCs w:val="28"/>
        </w:rPr>
      </w:pPr>
      <w:r w:rsidRPr="00C16562">
        <w:rPr>
          <w:kern w:val="0"/>
          <w:sz w:val="28"/>
          <w:szCs w:val="28"/>
        </w:rPr>
        <w:t>1</w:t>
      </w:r>
      <w:r w:rsidR="00F052E0" w:rsidRPr="00C16562">
        <w:rPr>
          <w:kern w:val="0"/>
          <w:sz w:val="28"/>
          <w:szCs w:val="28"/>
        </w:rPr>
        <w:t>1</w:t>
      </w:r>
      <w:r w:rsidR="00F91B3B" w:rsidRPr="00C16562">
        <w:rPr>
          <w:kern w:val="0"/>
          <w:sz w:val="28"/>
          <w:szCs w:val="28"/>
        </w:rPr>
        <w:t xml:space="preserve">. </w:t>
      </w:r>
      <w:r w:rsidR="000444B9" w:rsidRPr="00C16562">
        <w:rPr>
          <w:kern w:val="0"/>
          <w:sz w:val="28"/>
          <w:szCs w:val="28"/>
        </w:rPr>
        <w:t>非定向就业</w:t>
      </w:r>
      <w:r w:rsidRPr="00C16562">
        <w:rPr>
          <w:kern w:val="0"/>
          <w:sz w:val="28"/>
          <w:szCs w:val="28"/>
        </w:rPr>
        <w:t>考生凭</w:t>
      </w:r>
      <w:proofErr w:type="gramStart"/>
      <w:r w:rsidRPr="00C16562">
        <w:rPr>
          <w:kern w:val="0"/>
          <w:sz w:val="28"/>
          <w:szCs w:val="28"/>
        </w:rPr>
        <w:t>调档</w:t>
      </w:r>
      <w:r w:rsidR="00496E96" w:rsidRPr="00C16562">
        <w:rPr>
          <w:kern w:val="0"/>
          <w:sz w:val="28"/>
          <w:szCs w:val="28"/>
        </w:rPr>
        <w:t>函</w:t>
      </w:r>
      <w:r w:rsidRPr="00C16562">
        <w:rPr>
          <w:kern w:val="0"/>
          <w:sz w:val="28"/>
          <w:szCs w:val="28"/>
        </w:rPr>
        <w:t>回档案</w:t>
      </w:r>
      <w:proofErr w:type="gramEnd"/>
      <w:r w:rsidRPr="00C16562">
        <w:rPr>
          <w:kern w:val="0"/>
          <w:sz w:val="28"/>
          <w:szCs w:val="28"/>
        </w:rPr>
        <w:t>所在单位调取档案，并在</w:t>
      </w:r>
      <w:r w:rsidR="00F052E0" w:rsidRPr="00C16562">
        <w:rPr>
          <w:kern w:val="0"/>
          <w:sz w:val="28"/>
          <w:szCs w:val="28"/>
        </w:rPr>
        <w:t>2024</w:t>
      </w:r>
      <w:r w:rsidR="00F052E0" w:rsidRPr="00C16562">
        <w:rPr>
          <w:rFonts w:hint="eastAsia"/>
          <w:kern w:val="0"/>
          <w:sz w:val="28"/>
          <w:szCs w:val="28"/>
        </w:rPr>
        <w:t>年</w:t>
      </w:r>
      <w:r w:rsidR="00F052E0" w:rsidRPr="00C16562">
        <w:rPr>
          <w:rFonts w:hint="eastAsia"/>
          <w:kern w:val="0"/>
          <w:sz w:val="28"/>
          <w:szCs w:val="28"/>
        </w:rPr>
        <w:t>6</w:t>
      </w:r>
      <w:r w:rsidR="00F052E0" w:rsidRPr="00C16562">
        <w:rPr>
          <w:rFonts w:hint="eastAsia"/>
          <w:kern w:val="0"/>
          <w:sz w:val="28"/>
          <w:szCs w:val="28"/>
        </w:rPr>
        <w:t>月</w:t>
      </w:r>
      <w:r w:rsidR="00F052E0" w:rsidRPr="00C16562">
        <w:rPr>
          <w:rFonts w:hint="eastAsia"/>
          <w:kern w:val="0"/>
          <w:sz w:val="28"/>
          <w:szCs w:val="28"/>
        </w:rPr>
        <w:t>3</w:t>
      </w:r>
      <w:r w:rsidR="00F052E0" w:rsidRPr="00C16562">
        <w:rPr>
          <w:kern w:val="0"/>
          <w:sz w:val="28"/>
          <w:szCs w:val="28"/>
        </w:rPr>
        <w:t>0</w:t>
      </w:r>
      <w:r w:rsidR="00F052E0" w:rsidRPr="00C16562">
        <w:rPr>
          <w:rFonts w:hint="eastAsia"/>
          <w:kern w:val="0"/>
          <w:sz w:val="28"/>
          <w:szCs w:val="28"/>
        </w:rPr>
        <w:t>日</w:t>
      </w:r>
      <w:r w:rsidRPr="00C16562">
        <w:rPr>
          <w:kern w:val="0"/>
          <w:sz w:val="28"/>
          <w:szCs w:val="28"/>
        </w:rPr>
        <w:t>时间</w:t>
      </w:r>
      <w:r w:rsidR="00496E96" w:rsidRPr="00C16562">
        <w:rPr>
          <w:kern w:val="0"/>
          <w:sz w:val="28"/>
          <w:szCs w:val="28"/>
        </w:rPr>
        <w:t>前</w:t>
      </w:r>
      <w:r w:rsidRPr="00C16562">
        <w:rPr>
          <w:kern w:val="0"/>
          <w:sz w:val="28"/>
          <w:szCs w:val="28"/>
        </w:rPr>
        <w:t>寄达</w:t>
      </w:r>
      <w:r w:rsidR="00496E96" w:rsidRPr="00C16562">
        <w:rPr>
          <w:kern w:val="0"/>
          <w:sz w:val="28"/>
          <w:szCs w:val="28"/>
        </w:rPr>
        <w:t>我院党委办公室，地址：</w:t>
      </w:r>
      <w:r w:rsidR="00F052E0" w:rsidRPr="00C16562">
        <w:rPr>
          <w:rFonts w:hint="eastAsia"/>
          <w:kern w:val="0"/>
          <w:sz w:val="28"/>
          <w:szCs w:val="28"/>
        </w:rPr>
        <w:t>北京市海淀区学院路</w:t>
      </w:r>
      <w:r w:rsidR="00F052E0" w:rsidRPr="00C16562">
        <w:rPr>
          <w:rFonts w:hint="eastAsia"/>
          <w:kern w:val="0"/>
          <w:sz w:val="28"/>
          <w:szCs w:val="28"/>
        </w:rPr>
        <w:t>30</w:t>
      </w:r>
      <w:r w:rsidR="00F052E0" w:rsidRPr="00C16562">
        <w:rPr>
          <w:rFonts w:hint="eastAsia"/>
          <w:kern w:val="0"/>
          <w:sz w:val="28"/>
          <w:szCs w:val="28"/>
        </w:rPr>
        <w:t>号</w:t>
      </w:r>
      <w:r w:rsidR="00F052E0" w:rsidRPr="00C16562">
        <w:rPr>
          <w:rFonts w:hint="eastAsia"/>
          <w:kern w:val="0"/>
          <w:sz w:val="28"/>
          <w:szCs w:val="28"/>
        </w:rPr>
        <w:t xml:space="preserve"> </w:t>
      </w:r>
      <w:r w:rsidR="00F052E0" w:rsidRPr="00C16562">
        <w:rPr>
          <w:rFonts w:hint="eastAsia"/>
          <w:kern w:val="0"/>
          <w:sz w:val="28"/>
          <w:szCs w:val="28"/>
        </w:rPr>
        <w:t>北京科技大学外国语学院党委办公室</w:t>
      </w:r>
      <w:r w:rsidR="00496E96" w:rsidRPr="00C16562">
        <w:rPr>
          <w:kern w:val="0"/>
          <w:sz w:val="28"/>
          <w:szCs w:val="28"/>
        </w:rPr>
        <w:t>，档案接收人：</w:t>
      </w:r>
      <w:r w:rsidR="00F052E0" w:rsidRPr="00C16562">
        <w:rPr>
          <w:rFonts w:hint="eastAsia"/>
          <w:kern w:val="0"/>
          <w:sz w:val="28"/>
          <w:szCs w:val="28"/>
        </w:rPr>
        <w:t>王</w:t>
      </w:r>
      <w:r w:rsidR="00496E96" w:rsidRPr="00C16562">
        <w:rPr>
          <w:kern w:val="0"/>
          <w:sz w:val="28"/>
          <w:szCs w:val="28"/>
        </w:rPr>
        <w:t>老师，联系电话：</w:t>
      </w:r>
      <w:r w:rsidR="00F052E0" w:rsidRPr="00C16562">
        <w:rPr>
          <w:rFonts w:hint="eastAsia"/>
          <w:kern w:val="0"/>
          <w:sz w:val="28"/>
          <w:szCs w:val="28"/>
        </w:rPr>
        <w:t>0</w:t>
      </w:r>
      <w:r w:rsidR="00F052E0" w:rsidRPr="00C16562">
        <w:rPr>
          <w:kern w:val="0"/>
          <w:sz w:val="28"/>
          <w:szCs w:val="28"/>
        </w:rPr>
        <w:t>10-62334744</w:t>
      </w:r>
      <w:r w:rsidRPr="00C16562">
        <w:rPr>
          <w:kern w:val="0"/>
          <w:sz w:val="28"/>
          <w:szCs w:val="28"/>
        </w:rPr>
        <w:t>。</w:t>
      </w:r>
    </w:p>
    <w:p w14:paraId="62E31C68" w14:textId="5A2905F8" w:rsidR="00B66A19" w:rsidRPr="00C16562" w:rsidRDefault="00B66A19" w:rsidP="004443A0">
      <w:pPr>
        <w:snapToGrid w:val="0"/>
        <w:spacing w:line="520" w:lineRule="exact"/>
        <w:ind w:firstLineChars="200" w:firstLine="560"/>
        <w:outlineLvl w:val="0"/>
        <w:rPr>
          <w:kern w:val="0"/>
          <w:sz w:val="28"/>
          <w:szCs w:val="28"/>
        </w:rPr>
      </w:pPr>
      <w:r w:rsidRPr="00C16562">
        <w:rPr>
          <w:kern w:val="0"/>
          <w:sz w:val="28"/>
          <w:szCs w:val="28"/>
        </w:rPr>
        <w:t>1</w:t>
      </w:r>
      <w:r w:rsidR="00F052E0" w:rsidRPr="00C16562">
        <w:rPr>
          <w:kern w:val="0"/>
          <w:sz w:val="28"/>
          <w:szCs w:val="28"/>
        </w:rPr>
        <w:t>2</w:t>
      </w:r>
      <w:r w:rsidR="00F91B3B" w:rsidRPr="00C16562">
        <w:rPr>
          <w:kern w:val="0"/>
          <w:sz w:val="28"/>
          <w:szCs w:val="28"/>
        </w:rPr>
        <w:t xml:space="preserve">. </w:t>
      </w:r>
      <w:r w:rsidRPr="00C16562">
        <w:rPr>
          <w:kern w:val="0"/>
          <w:sz w:val="28"/>
          <w:szCs w:val="28"/>
        </w:rPr>
        <w:t>应届本科毕业生及自学考试和网络教育届时可毕业本科生考生，录取当年入学时未取得国家承认的本科毕业证书者，</w:t>
      </w:r>
      <w:r w:rsidR="00794232" w:rsidRPr="00C16562">
        <w:rPr>
          <w:kern w:val="0"/>
          <w:sz w:val="28"/>
          <w:szCs w:val="28"/>
        </w:rPr>
        <w:t>取消录取资格</w:t>
      </w:r>
      <w:r w:rsidRPr="00C16562">
        <w:rPr>
          <w:kern w:val="0"/>
          <w:sz w:val="28"/>
          <w:szCs w:val="28"/>
        </w:rPr>
        <w:t>。</w:t>
      </w:r>
    </w:p>
    <w:p w14:paraId="6530A7FB" w14:textId="3AD576E8" w:rsidR="000444B9" w:rsidRPr="00C16562" w:rsidRDefault="000444B9" w:rsidP="004443A0">
      <w:pPr>
        <w:snapToGrid w:val="0"/>
        <w:spacing w:line="520" w:lineRule="exact"/>
        <w:ind w:firstLineChars="200" w:firstLine="560"/>
        <w:outlineLvl w:val="0"/>
        <w:rPr>
          <w:kern w:val="0"/>
          <w:sz w:val="28"/>
          <w:szCs w:val="28"/>
        </w:rPr>
      </w:pPr>
      <w:r w:rsidRPr="00C16562">
        <w:rPr>
          <w:kern w:val="0"/>
          <w:sz w:val="28"/>
          <w:szCs w:val="28"/>
        </w:rPr>
        <w:t>1</w:t>
      </w:r>
      <w:r w:rsidR="00F052E0" w:rsidRPr="00C16562">
        <w:rPr>
          <w:kern w:val="0"/>
          <w:sz w:val="28"/>
          <w:szCs w:val="28"/>
        </w:rPr>
        <w:t>3</w:t>
      </w:r>
      <w:r w:rsidR="00F91B3B" w:rsidRPr="00C16562">
        <w:rPr>
          <w:kern w:val="0"/>
          <w:sz w:val="28"/>
          <w:szCs w:val="28"/>
        </w:rPr>
        <w:t xml:space="preserve">. </w:t>
      </w:r>
      <w:r w:rsidRPr="00C16562">
        <w:rPr>
          <w:kern w:val="0"/>
          <w:sz w:val="28"/>
          <w:szCs w:val="28"/>
        </w:rPr>
        <w:t>拟录取名单公布后，考生应妥善解决因报考而与所在单位产生的矛盾，因此造成考生不能录取或无法办理新生报到手续的，责任由考生本人承担。</w:t>
      </w:r>
    </w:p>
    <w:p w14:paraId="3DC5A91C" w14:textId="1B1245AA" w:rsidR="00B66A19" w:rsidRPr="00C16562" w:rsidRDefault="000444B9" w:rsidP="004443A0">
      <w:pPr>
        <w:spacing w:beforeLines="50" w:before="156" w:line="520" w:lineRule="exact"/>
        <w:outlineLvl w:val="0"/>
        <w:rPr>
          <w:rFonts w:eastAsia="黑体"/>
          <w:kern w:val="0"/>
          <w:sz w:val="32"/>
          <w:szCs w:val="32"/>
        </w:rPr>
      </w:pPr>
      <w:r w:rsidRPr="00C16562">
        <w:rPr>
          <w:rFonts w:eastAsia="黑体"/>
          <w:kern w:val="0"/>
          <w:sz w:val="32"/>
          <w:szCs w:val="32"/>
        </w:rPr>
        <w:t>七</w:t>
      </w:r>
      <w:r w:rsidR="00B66A19" w:rsidRPr="00C16562">
        <w:rPr>
          <w:rFonts w:eastAsia="黑体"/>
          <w:kern w:val="0"/>
          <w:sz w:val="32"/>
          <w:szCs w:val="32"/>
        </w:rPr>
        <w:t>、复试的监督和复议</w:t>
      </w:r>
    </w:p>
    <w:p w14:paraId="62F55D27" w14:textId="2DA0CE4E" w:rsidR="00B66A19" w:rsidRPr="00C16562" w:rsidRDefault="00B66A19" w:rsidP="004443A0">
      <w:pPr>
        <w:snapToGrid w:val="0"/>
        <w:spacing w:line="520" w:lineRule="exact"/>
        <w:ind w:firstLineChars="200" w:firstLine="560"/>
        <w:outlineLvl w:val="0"/>
        <w:rPr>
          <w:kern w:val="0"/>
          <w:sz w:val="28"/>
          <w:szCs w:val="28"/>
        </w:rPr>
      </w:pPr>
      <w:r w:rsidRPr="00C16562">
        <w:rPr>
          <w:kern w:val="0"/>
          <w:sz w:val="28"/>
          <w:szCs w:val="28"/>
        </w:rPr>
        <w:t>1</w:t>
      </w:r>
      <w:r w:rsidR="00F91B3B" w:rsidRPr="00C16562">
        <w:rPr>
          <w:kern w:val="0"/>
          <w:sz w:val="28"/>
          <w:szCs w:val="28"/>
        </w:rPr>
        <w:t xml:space="preserve">. </w:t>
      </w:r>
      <w:r w:rsidRPr="00C16562">
        <w:rPr>
          <w:kern w:val="0"/>
          <w:sz w:val="28"/>
          <w:szCs w:val="28"/>
        </w:rPr>
        <w:t>实行责任制和责任追究制。校研究生招生工作领导小组对复试工作过程全程进行监督，对于复试录取过程中出现违纪违规、徇私舞弊或者给招生工作造成损失的人员，</w:t>
      </w:r>
      <w:r w:rsidR="00496E96" w:rsidRPr="00C16562">
        <w:rPr>
          <w:kern w:val="0"/>
          <w:sz w:val="28"/>
          <w:szCs w:val="28"/>
        </w:rPr>
        <w:t>将</w:t>
      </w:r>
      <w:r w:rsidRPr="00C16562">
        <w:rPr>
          <w:kern w:val="0"/>
          <w:sz w:val="28"/>
          <w:szCs w:val="28"/>
        </w:rPr>
        <w:t>严肃追究当事人的责任。</w:t>
      </w:r>
    </w:p>
    <w:p w14:paraId="7A039408" w14:textId="501A2656" w:rsidR="00B66A19" w:rsidRPr="00C16562" w:rsidRDefault="00B66A19" w:rsidP="004443A0">
      <w:pPr>
        <w:snapToGrid w:val="0"/>
        <w:spacing w:line="520" w:lineRule="exact"/>
        <w:ind w:firstLineChars="200" w:firstLine="560"/>
        <w:outlineLvl w:val="0"/>
        <w:rPr>
          <w:kern w:val="0"/>
          <w:sz w:val="28"/>
          <w:szCs w:val="28"/>
        </w:rPr>
      </w:pPr>
      <w:r w:rsidRPr="00C16562">
        <w:rPr>
          <w:kern w:val="0"/>
          <w:sz w:val="28"/>
          <w:szCs w:val="28"/>
        </w:rPr>
        <w:t>2</w:t>
      </w:r>
      <w:r w:rsidR="00F91B3B" w:rsidRPr="00C16562">
        <w:rPr>
          <w:kern w:val="0"/>
          <w:sz w:val="28"/>
          <w:szCs w:val="28"/>
        </w:rPr>
        <w:t xml:space="preserve">. </w:t>
      </w:r>
      <w:r w:rsidRPr="00C16562">
        <w:rPr>
          <w:kern w:val="0"/>
          <w:sz w:val="28"/>
          <w:szCs w:val="28"/>
        </w:rPr>
        <w:t>实行监督制和巡视制。学校和学院成立督导巡视组，将对复试工作进行全面、有效监督。选派专门人员到复试现场巡视进行现场监察。</w:t>
      </w:r>
    </w:p>
    <w:p w14:paraId="7652E233" w14:textId="13932CEF" w:rsidR="00B66A19" w:rsidRPr="00C16562" w:rsidRDefault="00B66A19" w:rsidP="004443A0">
      <w:pPr>
        <w:snapToGrid w:val="0"/>
        <w:spacing w:line="520" w:lineRule="exact"/>
        <w:ind w:firstLineChars="200" w:firstLine="560"/>
        <w:outlineLvl w:val="0"/>
        <w:rPr>
          <w:kern w:val="0"/>
          <w:sz w:val="28"/>
          <w:szCs w:val="28"/>
        </w:rPr>
      </w:pPr>
      <w:r w:rsidRPr="00C16562">
        <w:rPr>
          <w:kern w:val="0"/>
          <w:sz w:val="28"/>
          <w:szCs w:val="28"/>
        </w:rPr>
        <w:t>3</w:t>
      </w:r>
      <w:r w:rsidR="00F91B3B" w:rsidRPr="00C16562">
        <w:rPr>
          <w:kern w:val="0"/>
          <w:sz w:val="28"/>
          <w:szCs w:val="28"/>
        </w:rPr>
        <w:t xml:space="preserve">. </w:t>
      </w:r>
      <w:r w:rsidRPr="00C16562">
        <w:rPr>
          <w:kern w:val="0"/>
          <w:sz w:val="28"/>
          <w:szCs w:val="28"/>
        </w:rPr>
        <w:t>实行复议制。</w:t>
      </w:r>
      <w:r w:rsidR="00944033" w:rsidRPr="00C16562">
        <w:rPr>
          <w:kern w:val="0"/>
          <w:sz w:val="28"/>
          <w:szCs w:val="28"/>
        </w:rPr>
        <w:t>复试成绩公布后的一周内，考生可向学院实名申请成</w:t>
      </w:r>
      <w:r w:rsidR="00944033" w:rsidRPr="00C16562">
        <w:rPr>
          <w:kern w:val="0"/>
          <w:sz w:val="28"/>
          <w:szCs w:val="28"/>
        </w:rPr>
        <w:lastRenderedPageBreak/>
        <w:t>绩复议，邮件主题为：考生姓名</w:t>
      </w:r>
      <w:r w:rsidR="00944033" w:rsidRPr="00C16562">
        <w:rPr>
          <w:kern w:val="0"/>
          <w:sz w:val="28"/>
          <w:szCs w:val="28"/>
        </w:rPr>
        <w:t>+</w:t>
      </w:r>
      <w:r w:rsidR="00944033" w:rsidRPr="00C16562">
        <w:rPr>
          <w:kern w:val="0"/>
          <w:sz w:val="28"/>
          <w:szCs w:val="28"/>
        </w:rPr>
        <w:t>专业名称</w:t>
      </w:r>
      <w:r w:rsidR="00944033" w:rsidRPr="00C16562">
        <w:rPr>
          <w:kern w:val="0"/>
          <w:sz w:val="28"/>
          <w:szCs w:val="28"/>
        </w:rPr>
        <w:t>+</w:t>
      </w:r>
      <w:r w:rsidR="00944033" w:rsidRPr="00C16562">
        <w:rPr>
          <w:kern w:val="0"/>
          <w:sz w:val="28"/>
          <w:szCs w:val="28"/>
        </w:rPr>
        <w:t>申请复议，申请复议邮箱：</w:t>
      </w:r>
      <w:r w:rsidR="00F052E0" w:rsidRPr="00C16562">
        <w:rPr>
          <w:kern w:val="0"/>
          <w:sz w:val="28"/>
          <w:szCs w:val="28"/>
        </w:rPr>
        <w:t xml:space="preserve">sfsyanzhao@ustb.edu.cn </w:t>
      </w:r>
      <w:r w:rsidR="00944033" w:rsidRPr="00C16562">
        <w:rPr>
          <w:kern w:val="0"/>
          <w:sz w:val="28"/>
          <w:szCs w:val="28"/>
        </w:rPr>
        <w:t>，复议结果在</w:t>
      </w:r>
      <w:r w:rsidR="00944033" w:rsidRPr="00C16562">
        <w:rPr>
          <w:kern w:val="0"/>
          <w:sz w:val="28"/>
          <w:szCs w:val="28"/>
        </w:rPr>
        <w:t>7</w:t>
      </w:r>
      <w:r w:rsidR="00944033" w:rsidRPr="00C16562">
        <w:rPr>
          <w:kern w:val="0"/>
          <w:sz w:val="28"/>
          <w:szCs w:val="28"/>
        </w:rPr>
        <w:t>个工作日内答复考生。</w:t>
      </w:r>
    </w:p>
    <w:p w14:paraId="64BCC2EC" w14:textId="2A7145F6" w:rsidR="00B66A19" w:rsidRPr="00C16562" w:rsidRDefault="00B66A19" w:rsidP="004443A0">
      <w:pPr>
        <w:snapToGrid w:val="0"/>
        <w:spacing w:line="520" w:lineRule="exact"/>
        <w:ind w:firstLineChars="200" w:firstLine="560"/>
        <w:outlineLvl w:val="0"/>
        <w:rPr>
          <w:kern w:val="0"/>
          <w:sz w:val="28"/>
          <w:szCs w:val="28"/>
        </w:rPr>
      </w:pPr>
      <w:r w:rsidRPr="00C16562">
        <w:rPr>
          <w:kern w:val="0"/>
          <w:sz w:val="28"/>
          <w:szCs w:val="28"/>
        </w:rPr>
        <w:t>4</w:t>
      </w:r>
      <w:r w:rsidR="00F91B3B" w:rsidRPr="00C16562">
        <w:rPr>
          <w:kern w:val="0"/>
          <w:sz w:val="28"/>
          <w:szCs w:val="28"/>
        </w:rPr>
        <w:t xml:space="preserve">. </w:t>
      </w:r>
      <w:r w:rsidR="000444B9" w:rsidRPr="00C16562">
        <w:rPr>
          <w:kern w:val="0"/>
          <w:sz w:val="28"/>
          <w:szCs w:val="28"/>
        </w:rPr>
        <w:t>研究生院监督电话：</w:t>
      </w:r>
      <w:r w:rsidR="000444B9" w:rsidRPr="00C16562">
        <w:rPr>
          <w:kern w:val="0"/>
          <w:sz w:val="28"/>
          <w:szCs w:val="28"/>
        </w:rPr>
        <w:t>010-62332484</w:t>
      </w:r>
      <w:r w:rsidR="000444B9" w:rsidRPr="00C16562">
        <w:rPr>
          <w:kern w:val="0"/>
          <w:sz w:val="28"/>
          <w:szCs w:val="28"/>
        </w:rPr>
        <w:t>，电子邮箱：</w:t>
      </w:r>
      <w:r w:rsidR="000444B9" w:rsidRPr="00C16562">
        <w:rPr>
          <w:kern w:val="0"/>
          <w:sz w:val="28"/>
          <w:szCs w:val="28"/>
        </w:rPr>
        <w:t>yzb@ustb.edu.cn</w:t>
      </w:r>
      <w:r w:rsidR="000444B9" w:rsidRPr="00C16562">
        <w:rPr>
          <w:kern w:val="0"/>
          <w:sz w:val="28"/>
          <w:szCs w:val="28"/>
        </w:rPr>
        <w:t>；学校纪委监察室监督电话：</w:t>
      </w:r>
      <w:r w:rsidR="000444B9" w:rsidRPr="00C16562">
        <w:rPr>
          <w:kern w:val="0"/>
          <w:sz w:val="28"/>
          <w:szCs w:val="28"/>
        </w:rPr>
        <w:t>010-62332229</w:t>
      </w:r>
      <w:r w:rsidR="000444B9" w:rsidRPr="00C16562">
        <w:rPr>
          <w:kern w:val="0"/>
          <w:sz w:val="28"/>
          <w:szCs w:val="28"/>
        </w:rPr>
        <w:t>；北京教育考试院监督电话：</w:t>
      </w:r>
      <w:r w:rsidR="000444B9" w:rsidRPr="00C16562">
        <w:rPr>
          <w:kern w:val="0"/>
          <w:sz w:val="28"/>
          <w:szCs w:val="28"/>
        </w:rPr>
        <w:t>010-82837456</w:t>
      </w:r>
      <w:r w:rsidR="000444B9" w:rsidRPr="00C16562">
        <w:rPr>
          <w:kern w:val="0"/>
          <w:sz w:val="28"/>
          <w:szCs w:val="28"/>
        </w:rPr>
        <w:t>。</w:t>
      </w:r>
    </w:p>
    <w:p w14:paraId="1D056FEC" w14:textId="6A28C048" w:rsidR="000444B9" w:rsidRPr="00C16562" w:rsidRDefault="000444B9" w:rsidP="004443A0">
      <w:pPr>
        <w:spacing w:beforeLines="50" w:before="156" w:line="520" w:lineRule="exact"/>
        <w:outlineLvl w:val="0"/>
        <w:rPr>
          <w:rFonts w:eastAsia="黑体"/>
          <w:kern w:val="0"/>
          <w:sz w:val="32"/>
          <w:szCs w:val="32"/>
        </w:rPr>
      </w:pPr>
      <w:r w:rsidRPr="00C16562">
        <w:rPr>
          <w:rFonts w:eastAsia="黑体"/>
          <w:kern w:val="0"/>
          <w:sz w:val="32"/>
          <w:szCs w:val="32"/>
        </w:rPr>
        <w:t>八、违规违纪处理</w:t>
      </w:r>
    </w:p>
    <w:p w14:paraId="18C02783" w14:textId="49514065" w:rsidR="000444B9" w:rsidRPr="00C16562" w:rsidRDefault="004443A0" w:rsidP="004443A0">
      <w:pPr>
        <w:snapToGrid w:val="0"/>
        <w:spacing w:line="520" w:lineRule="exact"/>
        <w:ind w:firstLineChars="200" w:firstLine="560"/>
        <w:outlineLvl w:val="0"/>
        <w:rPr>
          <w:kern w:val="0"/>
          <w:sz w:val="28"/>
          <w:szCs w:val="28"/>
        </w:rPr>
      </w:pPr>
      <w:r w:rsidRPr="00C16562">
        <w:rPr>
          <w:kern w:val="0"/>
          <w:sz w:val="28"/>
          <w:szCs w:val="28"/>
        </w:rPr>
        <w:t>1</w:t>
      </w:r>
      <w:r w:rsidR="00F91B3B" w:rsidRPr="00C16562">
        <w:rPr>
          <w:kern w:val="0"/>
          <w:sz w:val="28"/>
          <w:szCs w:val="28"/>
        </w:rPr>
        <w:t xml:space="preserve">. </w:t>
      </w:r>
      <w:r w:rsidR="000444B9" w:rsidRPr="00C16562">
        <w:rPr>
          <w:kern w:val="0"/>
          <w:sz w:val="28"/>
          <w:szCs w:val="28"/>
        </w:rPr>
        <w:t>我校严格按照教育部、北京市招考</w:t>
      </w:r>
      <w:proofErr w:type="gramStart"/>
      <w:r w:rsidR="000444B9" w:rsidRPr="00C16562">
        <w:rPr>
          <w:kern w:val="0"/>
          <w:sz w:val="28"/>
          <w:szCs w:val="28"/>
        </w:rPr>
        <w:t>委相关</w:t>
      </w:r>
      <w:proofErr w:type="gramEnd"/>
      <w:r w:rsidR="000444B9" w:rsidRPr="00C16562">
        <w:rPr>
          <w:kern w:val="0"/>
          <w:sz w:val="28"/>
          <w:szCs w:val="28"/>
        </w:rPr>
        <w:t>规定，严肃查处违规违纪行为。对在复试过程中有违规行为的考生，一经查实，即按照《国家教育考试违规处理办法》《普通高等学校招生违规行为处理暂行办法》等规定严肃处理，取消录取资格，记入《考生考试诚信档案》。入学后</w:t>
      </w:r>
      <w:r w:rsidR="000444B9" w:rsidRPr="00C16562">
        <w:rPr>
          <w:kern w:val="0"/>
          <w:sz w:val="28"/>
          <w:szCs w:val="28"/>
        </w:rPr>
        <w:t>3</w:t>
      </w:r>
      <w:r w:rsidR="000444B9" w:rsidRPr="00C16562">
        <w:rPr>
          <w:kern w:val="0"/>
          <w:sz w:val="28"/>
          <w:szCs w:val="28"/>
        </w:rPr>
        <w:t>个月内，我校依据《普通高等学校学生管理规定》有关要求，对所有考生进行全面复查。复查不合格的，取消学籍；情节严重的，移交有关部门调查处理。</w:t>
      </w:r>
    </w:p>
    <w:p w14:paraId="3EA82126" w14:textId="67B68AF9" w:rsidR="000444B9" w:rsidRPr="00C16562" w:rsidRDefault="004443A0" w:rsidP="004443A0">
      <w:pPr>
        <w:snapToGrid w:val="0"/>
        <w:spacing w:line="520" w:lineRule="exact"/>
        <w:ind w:firstLineChars="200" w:firstLine="560"/>
        <w:outlineLvl w:val="0"/>
        <w:rPr>
          <w:kern w:val="0"/>
          <w:sz w:val="28"/>
          <w:szCs w:val="28"/>
        </w:rPr>
      </w:pPr>
      <w:r w:rsidRPr="00C16562">
        <w:rPr>
          <w:kern w:val="0"/>
          <w:sz w:val="28"/>
          <w:szCs w:val="28"/>
        </w:rPr>
        <w:t>2</w:t>
      </w:r>
      <w:r w:rsidR="00F91B3B" w:rsidRPr="00C16562">
        <w:rPr>
          <w:kern w:val="0"/>
          <w:sz w:val="28"/>
          <w:szCs w:val="28"/>
        </w:rPr>
        <w:t xml:space="preserve">. </w:t>
      </w:r>
      <w:r w:rsidR="000444B9" w:rsidRPr="00C16562">
        <w:rPr>
          <w:kern w:val="0"/>
          <w:sz w:val="28"/>
          <w:szCs w:val="28"/>
        </w:rPr>
        <w:t>依照《</w:t>
      </w:r>
      <w:r w:rsidR="000444B9" w:rsidRPr="00C16562">
        <w:rPr>
          <w:kern w:val="0"/>
          <w:sz w:val="28"/>
          <w:szCs w:val="28"/>
        </w:rPr>
        <w:t>2024</w:t>
      </w:r>
      <w:r w:rsidR="000444B9" w:rsidRPr="00C16562">
        <w:rPr>
          <w:kern w:val="0"/>
          <w:sz w:val="28"/>
          <w:szCs w:val="28"/>
        </w:rPr>
        <w:t>年全国硕士研究生招生工作管理规定》，我校认为有必要时，可对相关考生再次复试。</w:t>
      </w:r>
    </w:p>
    <w:p w14:paraId="388ED670" w14:textId="77777777" w:rsidR="00B66A19" w:rsidRPr="00C16562" w:rsidRDefault="00B66A19" w:rsidP="004443A0">
      <w:pPr>
        <w:spacing w:beforeLines="50" w:before="156" w:line="520" w:lineRule="exact"/>
        <w:outlineLvl w:val="0"/>
        <w:rPr>
          <w:rFonts w:eastAsia="黑体"/>
          <w:kern w:val="0"/>
          <w:sz w:val="32"/>
          <w:szCs w:val="32"/>
        </w:rPr>
      </w:pPr>
      <w:r w:rsidRPr="00C16562">
        <w:rPr>
          <w:rFonts w:eastAsia="黑体"/>
          <w:kern w:val="0"/>
          <w:sz w:val="32"/>
          <w:szCs w:val="32"/>
        </w:rPr>
        <w:t>九、体检</w:t>
      </w:r>
    </w:p>
    <w:p w14:paraId="5AC56672" w14:textId="2BF81140" w:rsidR="00B66A19" w:rsidRPr="00C16562" w:rsidRDefault="00B66A19" w:rsidP="004443A0">
      <w:pPr>
        <w:snapToGrid w:val="0"/>
        <w:spacing w:line="520" w:lineRule="exact"/>
        <w:ind w:firstLineChars="200" w:firstLine="560"/>
        <w:outlineLvl w:val="0"/>
        <w:rPr>
          <w:kern w:val="0"/>
          <w:sz w:val="28"/>
          <w:szCs w:val="28"/>
        </w:rPr>
      </w:pPr>
      <w:r w:rsidRPr="00C16562">
        <w:rPr>
          <w:kern w:val="0"/>
          <w:sz w:val="28"/>
          <w:szCs w:val="28"/>
        </w:rPr>
        <w:t>原则上安排入学时统一体检，体检要求参照教育部、原卫生部、中国残联印发的《普通高等学校招生体检工作指导意见》（教学〔</w:t>
      </w:r>
      <w:r w:rsidRPr="00C16562">
        <w:rPr>
          <w:kern w:val="0"/>
          <w:sz w:val="28"/>
          <w:szCs w:val="28"/>
        </w:rPr>
        <w:t>2003</w:t>
      </w:r>
      <w:r w:rsidRPr="00C16562">
        <w:rPr>
          <w:kern w:val="0"/>
          <w:sz w:val="28"/>
          <w:szCs w:val="28"/>
        </w:rPr>
        <w:t>〕</w:t>
      </w:r>
      <w:r w:rsidRPr="00C16562">
        <w:rPr>
          <w:kern w:val="0"/>
          <w:sz w:val="28"/>
          <w:szCs w:val="28"/>
        </w:rPr>
        <w:t>3</w:t>
      </w:r>
      <w:r w:rsidRPr="00C16562">
        <w:rPr>
          <w:kern w:val="0"/>
          <w:sz w:val="28"/>
          <w:szCs w:val="28"/>
        </w:rPr>
        <w:t>号）要求，并按照《教育部办公厅</w:t>
      </w:r>
      <w:r w:rsidR="000444B9" w:rsidRPr="00C16562">
        <w:rPr>
          <w:kern w:val="0"/>
          <w:sz w:val="28"/>
          <w:szCs w:val="28"/>
        </w:rPr>
        <w:t>、</w:t>
      </w:r>
      <w:r w:rsidRPr="00C16562">
        <w:rPr>
          <w:kern w:val="0"/>
          <w:sz w:val="28"/>
          <w:szCs w:val="28"/>
        </w:rPr>
        <w:t>卫生部办公厅关于普通高等学校招生学生入学身体检查取消乙肝项目检测有关问题的通知》（教学厅〔</w:t>
      </w:r>
      <w:r w:rsidRPr="00C16562">
        <w:rPr>
          <w:kern w:val="0"/>
          <w:sz w:val="28"/>
          <w:szCs w:val="28"/>
        </w:rPr>
        <w:t>2010</w:t>
      </w:r>
      <w:r w:rsidRPr="00C16562">
        <w:rPr>
          <w:kern w:val="0"/>
          <w:sz w:val="28"/>
          <w:szCs w:val="28"/>
        </w:rPr>
        <w:t>〕</w:t>
      </w:r>
      <w:r w:rsidRPr="00C16562">
        <w:rPr>
          <w:kern w:val="0"/>
          <w:sz w:val="28"/>
          <w:szCs w:val="28"/>
        </w:rPr>
        <w:t>2</w:t>
      </w:r>
      <w:r w:rsidRPr="00C16562">
        <w:rPr>
          <w:kern w:val="0"/>
          <w:sz w:val="28"/>
          <w:szCs w:val="28"/>
        </w:rPr>
        <w:t>号）中相关规定执行，体检结论由校医院确定并负责解释。</w:t>
      </w:r>
    </w:p>
    <w:p w14:paraId="61F8027F" w14:textId="77777777" w:rsidR="00B66A19" w:rsidRPr="00C16562" w:rsidRDefault="00B66A19" w:rsidP="004443A0">
      <w:pPr>
        <w:spacing w:beforeLines="50" w:before="156" w:line="520" w:lineRule="exact"/>
        <w:outlineLvl w:val="0"/>
        <w:rPr>
          <w:rFonts w:eastAsia="黑体"/>
          <w:kern w:val="0"/>
          <w:sz w:val="32"/>
          <w:szCs w:val="32"/>
        </w:rPr>
      </w:pPr>
      <w:r w:rsidRPr="00C16562">
        <w:rPr>
          <w:rFonts w:eastAsia="黑体"/>
          <w:kern w:val="0"/>
          <w:sz w:val="32"/>
          <w:szCs w:val="32"/>
        </w:rPr>
        <w:t>十、其他</w:t>
      </w:r>
    </w:p>
    <w:p w14:paraId="0284AF3D" w14:textId="1BC3D79B" w:rsidR="00B66A19" w:rsidRPr="00C16562" w:rsidRDefault="00B66A19" w:rsidP="004443A0">
      <w:pPr>
        <w:snapToGrid w:val="0"/>
        <w:spacing w:line="520" w:lineRule="exact"/>
        <w:ind w:firstLineChars="196" w:firstLine="549"/>
        <w:outlineLvl w:val="0"/>
        <w:rPr>
          <w:kern w:val="0"/>
          <w:sz w:val="28"/>
          <w:szCs w:val="28"/>
        </w:rPr>
      </w:pPr>
      <w:r w:rsidRPr="00C16562">
        <w:rPr>
          <w:kern w:val="0"/>
          <w:sz w:val="28"/>
          <w:szCs w:val="28"/>
        </w:rPr>
        <w:t>1</w:t>
      </w:r>
      <w:r w:rsidR="00F91B3B" w:rsidRPr="00C16562">
        <w:rPr>
          <w:kern w:val="0"/>
          <w:sz w:val="28"/>
          <w:szCs w:val="28"/>
        </w:rPr>
        <w:t xml:space="preserve">. </w:t>
      </w:r>
      <w:r w:rsidRPr="00C16562">
        <w:rPr>
          <w:kern w:val="0"/>
          <w:sz w:val="28"/>
          <w:szCs w:val="28"/>
        </w:rPr>
        <w:t>本学院复试录取工作实行回避制度，凡有直系亲属利害关系人参加复试的人员，不得参加与考生报考培养单位相关的复试录取各环节工作。违反规定者，将视情节轻重给予通报批评或纪律处分，情节严重涉及犯罪的追究法律责任。</w:t>
      </w:r>
    </w:p>
    <w:p w14:paraId="37435642" w14:textId="1857D385" w:rsidR="00B66A19" w:rsidRPr="00C16562" w:rsidRDefault="00B66A19" w:rsidP="004443A0">
      <w:pPr>
        <w:snapToGrid w:val="0"/>
        <w:spacing w:line="520" w:lineRule="exact"/>
        <w:ind w:firstLineChars="196" w:firstLine="549"/>
        <w:outlineLvl w:val="0"/>
        <w:rPr>
          <w:kern w:val="0"/>
          <w:sz w:val="28"/>
          <w:szCs w:val="28"/>
        </w:rPr>
      </w:pPr>
      <w:r w:rsidRPr="00C16562">
        <w:rPr>
          <w:kern w:val="0"/>
          <w:sz w:val="28"/>
          <w:szCs w:val="28"/>
        </w:rPr>
        <w:lastRenderedPageBreak/>
        <w:t>2</w:t>
      </w:r>
      <w:r w:rsidR="00F91B3B" w:rsidRPr="00C16562">
        <w:rPr>
          <w:kern w:val="0"/>
          <w:sz w:val="28"/>
          <w:szCs w:val="28"/>
        </w:rPr>
        <w:t xml:space="preserve">. </w:t>
      </w:r>
      <w:r w:rsidRPr="00C16562">
        <w:rPr>
          <w:kern w:val="0"/>
          <w:sz w:val="28"/>
          <w:szCs w:val="28"/>
        </w:rPr>
        <w:t>其他未尽事项，以上级文件规定为准。</w:t>
      </w:r>
    </w:p>
    <w:p w14:paraId="2D50E411" w14:textId="343FB300" w:rsidR="00B66A19" w:rsidRPr="00C16562" w:rsidRDefault="00F052E0" w:rsidP="00C16562">
      <w:pPr>
        <w:snapToGrid w:val="0"/>
        <w:spacing w:line="520" w:lineRule="exact"/>
        <w:ind w:right="280" w:firstLineChars="196" w:firstLine="549"/>
        <w:jc w:val="right"/>
        <w:outlineLvl w:val="0"/>
        <w:rPr>
          <w:kern w:val="0"/>
          <w:sz w:val="28"/>
          <w:szCs w:val="28"/>
        </w:rPr>
      </w:pPr>
      <w:r w:rsidRPr="00C16562">
        <w:rPr>
          <w:rFonts w:hint="eastAsia"/>
          <w:kern w:val="0"/>
          <w:sz w:val="28"/>
          <w:szCs w:val="28"/>
        </w:rPr>
        <w:t>外国语</w:t>
      </w:r>
      <w:r w:rsidR="00B66A19" w:rsidRPr="00C16562">
        <w:rPr>
          <w:kern w:val="0"/>
          <w:sz w:val="28"/>
          <w:szCs w:val="28"/>
        </w:rPr>
        <w:t>学院</w:t>
      </w:r>
    </w:p>
    <w:p w14:paraId="134A329A" w14:textId="5A14AE48" w:rsidR="00B66A19" w:rsidRPr="004443A0" w:rsidRDefault="00953FC0" w:rsidP="004443A0">
      <w:pPr>
        <w:snapToGrid w:val="0"/>
        <w:spacing w:line="520" w:lineRule="exact"/>
        <w:ind w:firstLineChars="196" w:firstLine="549"/>
        <w:jc w:val="right"/>
        <w:outlineLvl w:val="0"/>
        <w:rPr>
          <w:kern w:val="0"/>
          <w:sz w:val="28"/>
          <w:szCs w:val="28"/>
        </w:rPr>
      </w:pPr>
      <w:r w:rsidRPr="004443A0">
        <w:rPr>
          <w:kern w:val="0"/>
          <w:sz w:val="28"/>
          <w:szCs w:val="28"/>
        </w:rPr>
        <w:t>2024</w:t>
      </w:r>
      <w:r w:rsidR="00B66A19" w:rsidRPr="004443A0">
        <w:rPr>
          <w:kern w:val="0"/>
          <w:sz w:val="28"/>
          <w:szCs w:val="28"/>
        </w:rPr>
        <w:t>年</w:t>
      </w:r>
      <w:r w:rsidR="00B66A19" w:rsidRPr="004443A0">
        <w:rPr>
          <w:kern w:val="0"/>
          <w:sz w:val="28"/>
          <w:szCs w:val="28"/>
        </w:rPr>
        <w:t>3</w:t>
      </w:r>
      <w:r w:rsidR="00B66A19" w:rsidRPr="004443A0">
        <w:rPr>
          <w:kern w:val="0"/>
          <w:sz w:val="28"/>
          <w:szCs w:val="28"/>
        </w:rPr>
        <w:t>月</w:t>
      </w:r>
      <w:r w:rsidR="00F052E0">
        <w:rPr>
          <w:rFonts w:hint="eastAsia"/>
          <w:kern w:val="0"/>
          <w:sz w:val="28"/>
          <w:szCs w:val="28"/>
        </w:rPr>
        <w:t>2</w:t>
      </w:r>
      <w:r w:rsidR="00F052E0">
        <w:rPr>
          <w:kern w:val="0"/>
          <w:sz w:val="28"/>
          <w:szCs w:val="28"/>
        </w:rPr>
        <w:t>2</w:t>
      </w:r>
      <w:r w:rsidR="00B66A19" w:rsidRPr="004443A0">
        <w:rPr>
          <w:kern w:val="0"/>
          <w:sz w:val="28"/>
          <w:szCs w:val="28"/>
        </w:rPr>
        <w:t>日</w:t>
      </w:r>
    </w:p>
    <w:sectPr w:rsidR="00B66A19" w:rsidRPr="004443A0" w:rsidSect="00581B33">
      <w:pgSz w:w="11906" w:h="16838"/>
      <w:pgMar w:top="1440" w:right="1418" w:bottom="144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9993E" w14:textId="77777777" w:rsidR="00581B33" w:rsidRDefault="00581B33" w:rsidP="005D22E7">
      <w:r>
        <w:separator/>
      </w:r>
    </w:p>
  </w:endnote>
  <w:endnote w:type="continuationSeparator" w:id="0">
    <w:p w14:paraId="74B3E3C6" w14:textId="77777777" w:rsidR="00581B33" w:rsidRDefault="00581B33" w:rsidP="005D2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21944" w14:textId="77777777" w:rsidR="00581B33" w:rsidRDefault="00581B33" w:rsidP="005D22E7">
      <w:r>
        <w:separator/>
      </w:r>
    </w:p>
  </w:footnote>
  <w:footnote w:type="continuationSeparator" w:id="0">
    <w:p w14:paraId="6EF44B82" w14:textId="77777777" w:rsidR="00581B33" w:rsidRDefault="00581B33" w:rsidP="005D2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50BEDB0"/>
    <w:multiLevelType w:val="singleLevel"/>
    <w:tmpl w:val="C50BEDB0"/>
    <w:lvl w:ilvl="0">
      <w:start w:val="1"/>
      <w:numFmt w:val="decimal"/>
      <w:suff w:val="nothing"/>
      <w:lvlText w:val="（%1）"/>
      <w:lvlJc w:val="left"/>
    </w:lvl>
  </w:abstractNum>
  <w:abstractNum w:abstractNumId="1" w15:restartNumberingAfterBreak="0">
    <w:nsid w:val="1E311EBD"/>
    <w:multiLevelType w:val="singleLevel"/>
    <w:tmpl w:val="1E311EBD"/>
    <w:lvl w:ilvl="0">
      <w:start w:val="3"/>
      <w:numFmt w:val="decimal"/>
      <w:suff w:val="nothing"/>
      <w:lvlText w:val="（%1）"/>
      <w:lvlJc w:val="left"/>
    </w:lvl>
  </w:abstractNum>
  <w:num w:numId="1" w16cid:durableId="1345859658">
    <w:abstractNumId w:val="1"/>
  </w:num>
  <w:num w:numId="2" w16cid:durableId="1146047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F14"/>
    <w:rsid w:val="0000262A"/>
    <w:rsid w:val="000120C7"/>
    <w:rsid w:val="00021EDE"/>
    <w:rsid w:val="000329F6"/>
    <w:rsid w:val="000444B9"/>
    <w:rsid w:val="00057D9A"/>
    <w:rsid w:val="00060C5E"/>
    <w:rsid w:val="000645A7"/>
    <w:rsid w:val="00085EE4"/>
    <w:rsid w:val="000942A9"/>
    <w:rsid w:val="000B4442"/>
    <w:rsid w:val="000B6224"/>
    <w:rsid w:val="000B63B0"/>
    <w:rsid w:val="000C4ACB"/>
    <w:rsid w:val="000D66FA"/>
    <w:rsid w:val="000E103D"/>
    <w:rsid w:val="000F0B9A"/>
    <w:rsid w:val="000F12E0"/>
    <w:rsid w:val="001056D2"/>
    <w:rsid w:val="0010709B"/>
    <w:rsid w:val="00110DC7"/>
    <w:rsid w:val="00114A00"/>
    <w:rsid w:val="00123E5E"/>
    <w:rsid w:val="00126BD3"/>
    <w:rsid w:val="0015301A"/>
    <w:rsid w:val="00154CF1"/>
    <w:rsid w:val="00155AAD"/>
    <w:rsid w:val="00162432"/>
    <w:rsid w:val="00165D43"/>
    <w:rsid w:val="0016689D"/>
    <w:rsid w:val="001711C2"/>
    <w:rsid w:val="001723EC"/>
    <w:rsid w:val="00172A27"/>
    <w:rsid w:val="00176EB1"/>
    <w:rsid w:val="00184865"/>
    <w:rsid w:val="00186441"/>
    <w:rsid w:val="001B3AC6"/>
    <w:rsid w:val="001C7C42"/>
    <w:rsid w:val="0020566B"/>
    <w:rsid w:val="0021791F"/>
    <w:rsid w:val="002359AE"/>
    <w:rsid w:val="00237027"/>
    <w:rsid w:val="002425B6"/>
    <w:rsid w:val="00250C5C"/>
    <w:rsid w:val="0029114B"/>
    <w:rsid w:val="002A05EA"/>
    <w:rsid w:val="002B4D4E"/>
    <w:rsid w:val="002F0943"/>
    <w:rsid w:val="002F2656"/>
    <w:rsid w:val="002F3E84"/>
    <w:rsid w:val="003028ED"/>
    <w:rsid w:val="00320418"/>
    <w:rsid w:val="00326F46"/>
    <w:rsid w:val="003437C8"/>
    <w:rsid w:val="00343A49"/>
    <w:rsid w:val="003502C7"/>
    <w:rsid w:val="0035173F"/>
    <w:rsid w:val="00353E21"/>
    <w:rsid w:val="003A121B"/>
    <w:rsid w:val="003A3420"/>
    <w:rsid w:val="003B19AD"/>
    <w:rsid w:val="003B49D4"/>
    <w:rsid w:val="003B6DFC"/>
    <w:rsid w:val="003D26A0"/>
    <w:rsid w:val="003D2749"/>
    <w:rsid w:val="003E2DE1"/>
    <w:rsid w:val="00401451"/>
    <w:rsid w:val="00401B49"/>
    <w:rsid w:val="004033BC"/>
    <w:rsid w:val="00410E65"/>
    <w:rsid w:val="00414FE6"/>
    <w:rsid w:val="004154A8"/>
    <w:rsid w:val="00423D34"/>
    <w:rsid w:val="00433009"/>
    <w:rsid w:val="00436357"/>
    <w:rsid w:val="00436BA5"/>
    <w:rsid w:val="004414B5"/>
    <w:rsid w:val="004443A0"/>
    <w:rsid w:val="00451FEC"/>
    <w:rsid w:val="00461459"/>
    <w:rsid w:val="0046538D"/>
    <w:rsid w:val="004675D9"/>
    <w:rsid w:val="004746AD"/>
    <w:rsid w:val="00490227"/>
    <w:rsid w:val="00496E96"/>
    <w:rsid w:val="00533F78"/>
    <w:rsid w:val="00544D32"/>
    <w:rsid w:val="00546BD9"/>
    <w:rsid w:val="00547A17"/>
    <w:rsid w:val="005664A5"/>
    <w:rsid w:val="00567F42"/>
    <w:rsid w:val="00572C4C"/>
    <w:rsid w:val="00573BD1"/>
    <w:rsid w:val="00574886"/>
    <w:rsid w:val="0057599D"/>
    <w:rsid w:val="00575D0D"/>
    <w:rsid w:val="00581B33"/>
    <w:rsid w:val="005844D4"/>
    <w:rsid w:val="00593A07"/>
    <w:rsid w:val="00595039"/>
    <w:rsid w:val="005A0F86"/>
    <w:rsid w:val="005A79DD"/>
    <w:rsid w:val="005B2C50"/>
    <w:rsid w:val="005C1203"/>
    <w:rsid w:val="005C1C4E"/>
    <w:rsid w:val="005C793A"/>
    <w:rsid w:val="005D22E7"/>
    <w:rsid w:val="005E7806"/>
    <w:rsid w:val="005F01AB"/>
    <w:rsid w:val="00625384"/>
    <w:rsid w:val="0064616D"/>
    <w:rsid w:val="006474C5"/>
    <w:rsid w:val="006510AE"/>
    <w:rsid w:val="00671F4B"/>
    <w:rsid w:val="0067729B"/>
    <w:rsid w:val="006907EF"/>
    <w:rsid w:val="006A1533"/>
    <w:rsid w:val="006A22F7"/>
    <w:rsid w:val="006A5C34"/>
    <w:rsid w:val="006B2269"/>
    <w:rsid w:val="006C54ED"/>
    <w:rsid w:val="006D0139"/>
    <w:rsid w:val="006D11BD"/>
    <w:rsid w:val="006F7844"/>
    <w:rsid w:val="007070BD"/>
    <w:rsid w:val="00716E96"/>
    <w:rsid w:val="00737C58"/>
    <w:rsid w:val="00751091"/>
    <w:rsid w:val="00757CB4"/>
    <w:rsid w:val="0076180A"/>
    <w:rsid w:val="00764B26"/>
    <w:rsid w:val="00765EAB"/>
    <w:rsid w:val="00775857"/>
    <w:rsid w:val="00781003"/>
    <w:rsid w:val="007842A8"/>
    <w:rsid w:val="00794232"/>
    <w:rsid w:val="00794935"/>
    <w:rsid w:val="007A3558"/>
    <w:rsid w:val="007B2019"/>
    <w:rsid w:val="007C6B1C"/>
    <w:rsid w:val="007E6EB5"/>
    <w:rsid w:val="007F3FE1"/>
    <w:rsid w:val="00801435"/>
    <w:rsid w:val="00801694"/>
    <w:rsid w:val="00803B28"/>
    <w:rsid w:val="00812215"/>
    <w:rsid w:val="0081336B"/>
    <w:rsid w:val="00832353"/>
    <w:rsid w:val="00837E40"/>
    <w:rsid w:val="00841252"/>
    <w:rsid w:val="008706E5"/>
    <w:rsid w:val="00873AE3"/>
    <w:rsid w:val="00892D8E"/>
    <w:rsid w:val="008C7D67"/>
    <w:rsid w:val="008D1CFB"/>
    <w:rsid w:val="008D204C"/>
    <w:rsid w:val="008D5F84"/>
    <w:rsid w:val="008E01D8"/>
    <w:rsid w:val="008E0888"/>
    <w:rsid w:val="008E6D8B"/>
    <w:rsid w:val="00902C4C"/>
    <w:rsid w:val="0091488D"/>
    <w:rsid w:val="009172D4"/>
    <w:rsid w:val="0093299D"/>
    <w:rsid w:val="009354A4"/>
    <w:rsid w:val="00944033"/>
    <w:rsid w:val="00953FC0"/>
    <w:rsid w:val="009555BA"/>
    <w:rsid w:val="009619E3"/>
    <w:rsid w:val="0097555E"/>
    <w:rsid w:val="009922DA"/>
    <w:rsid w:val="009A7795"/>
    <w:rsid w:val="009B5F0D"/>
    <w:rsid w:val="009C18A0"/>
    <w:rsid w:val="009C328E"/>
    <w:rsid w:val="009E7563"/>
    <w:rsid w:val="009F181B"/>
    <w:rsid w:val="00A3507B"/>
    <w:rsid w:val="00A41367"/>
    <w:rsid w:val="00A4220F"/>
    <w:rsid w:val="00A52034"/>
    <w:rsid w:val="00A861AB"/>
    <w:rsid w:val="00A87DE9"/>
    <w:rsid w:val="00A911A1"/>
    <w:rsid w:val="00AC5E1A"/>
    <w:rsid w:val="00AC60C5"/>
    <w:rsid w:val="00AC733B"/>
    <w:rsid w:val="00AE0480"/>
    <w:rsid w:val="00AE73DA"/>
    <w:rsid w:val="00B044BF"/>
    <w:rsid w:val="00B179B8"/>
    <w:rsid w:val="00B300EA"/>
    <w:rsid w:val="00B45549"/>
    <w:rsid w:val="00B459D2"/>
    <w:rsid w:val="00B4788F"/>
    <w:rsid w:val="00B66A19"/>
    <w:rsid w:val="00B734C8"/>
    <w:rsid w:val="00B74814"/>
    <w:rsid w:val="00BC0BF7"/>
    <w:rsid w:val="00BC6302"/>
    <w:rsid w:val="00BD1B02"/>
    <w:rsid w:val="00BF269B"/>
    <w:rsid w:val="00BF69B3"/>
    <w:rsid w:val="00C13254"/>
    <w:rsid w:val="00C13B93"/>
    <w:rsid w:val="00C16562"/>
    <w:rsid w:val="00C21744"/>
    <w:rsid w:val="00C2556C"/>
    <w:rsid w:val="00C6404C"/>
    <w:rsid w:val="00C67533"/>
    <w:rsid w:val="00C75C7F"/>
    <w:rsid w:val="00C75CAA"/>
    <w:rsid w:val="00C77CCE"/>
    <w:rsid w:val="00C926F5"/>
    <w:rsid w:val="00C93C1F"/>
    <w:rsid w:val="00CA776F"/>
    <w:rsid w:val="00CD5847"/>
    <w:rsid w:val="00CE0FFB"/>
    <w:rsid w:val="00CF0CA3"/>
    <w:rsid w:val="00CF182D"/>
    <w:rsid w:val="00D002C1"/>
    <w:rsid w:val="00D05FF1"/>
    <w:rsid w:val="00D13622"/>
    <w:rsid w:val="00D15916"/>
    <w:rsid w:val="00D26B8A"/>
    <w:rsid w:val="00D4063E"/>
    <w:rsid w:val="00D522C4"/>
    <w:rsid w:val="00D8436E"/>
    <w:rsid w:val="00D85E46"/>
    <w:rsid w:val="00D95F2C"/>
    <w:rsid w:val="00DA766B"/>
    <w:rsid w:val="00DC72BC"/>
    <w:rsid w:val="00DD7931"/>
    <w:rsid w:val="00DE041D"/>
    <w:rsid w:val="00DF6026"/>
    <w:rsid w:val="00DF79EE"/>
    <w:rsid w:val="00DF7F21"/>
    <w:rsid w:val="00E019AE"/>
    <w:rsid w:val="00E03194"/>
    <w:rsid w:val="00E037C4"/>
    <w:rsid w:val="00E16932"/>
    <w:rsid w:val="00E21155"/>
    <w:rsid w:val="00E21396"/>
    <w:rsid w:val="00E428B6"/>
    <w:rsid w:val="00E65777"/>
    <w:rsid w:val="00E721EC"/>
    <w:rsid w:val="00E724D2"/>
    <w:rsid w:val="00E77714"/>
    <w:rsid w:val="00ED6D80"/>
    <w:rsid w:val="00EF1F92"/>
    <w:rsid w:val="00EF4055"/>
    <w:rsid w:val="00EF6626"/>
    <w:rsid w:val="00F052E0"/>
    <w:rsid w:val="00F07728"/>
    <w:rsid w:val="00F115E9"/>
    <w:rsid w:val="00F1595D"/>
    <w:rsid w:val="00F164D1"/>
    <w:rsid w:val="00F209E3"/>
    <w:rsid w:val="00F23343"/>
    <w:rsid w:val="00F33222"/>
    <w:rsid w:val="00F36C14"/>
    <w:rsid w:val="00F5612F"/>
    <w:rsid w:val="00F60728"/>
    <w:rsid w:val="00F83080"/>
    <w:rsid w:val="00F84228"/>
    <w:rsid w:val="00F91B3B"/>
    <w:rsid w:val="00FB4CAC"/>
    <w:rsid w:val="00FB5E25"/>
    <w:rsid w:val="00FB6C5C"/>
    <w:rsid w:val="00FB7B7B"/>
    <w:rsid w:val="00FC593B"/>
    <w:rsid w:val="00FD500B"/>
    <w:rsid w:val="00FE14DB"/>
    <w:rsid w:val="00FE4591"/>
    <w:rsid w:val="01894AA7"/>
    <w:rsid w:val="02F41761"/>
    <w:rsid w:val="06966F73"/>
    <w:rsid w:val="06BE1DBB"/>
    <w:rsid w:val="0B4B35EA"/>
    <w:rsid w:val="0EB73CEF"/>
    <w:rsid w:val="12E1549D"/>
    <w:rsid w:val="1C216DF7"/>
    <w:rsid w:val="1D734852"/>
    <w:rsid w:val="1DBA392E"/>
    <w:rsid w:val="2F2E0CF0"/>
    <w:rsid w:val="362D073B"/>
    <w:rsid w:val="3A6C3DCA"/>
    <w:rsid w:val="433466B3"/>
    <w:rsid w:val="4BCA386C"/>
    <w:rsid w:val="4DDF4FEE"/>
    <w:rsid w:val="58DE5106"/>
    <w:rsid w:val="61A15465"/>
    <w:rsid w:val="7C0638A0"/>
    <w:rsid w:val="7FDB2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35C78"/>
  <w15:chartTrackingRefBased/>
  <w15:docId w15:val="{D71F6781-CE99-4109-835E-42F3786E1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10DC7"/>
    <w:pPr>
      <w:widowControl w:val="0"/>
      <w:jc w:val="both"/>
    </w:pPr>
    <w:rPr>
      <w:kern w:val="2"/>
      <w:sz w:val="21"/>
      <w:szCs w:val="24"/>
    </w:rPr>
  </w:style>
  <w:style w:type="paragraph" w:styleId="2">
    <w:name w:val="heading 2"/>
    <w:basedOn w:val="a"/>
    <w:link w:val="20"/>
    <w:uiPriority w:val="9"/>
    <w:qFormat/>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0"/>
    <w:semiHidden/>
    <w:unhideWhenUsed/>
    <w:qFormat/>
    <w:rsid w:val="005E780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
    <w:rPr>
      <w:rFonts w:ascii="宋体" w:hAnsi="宋体" w:cs="宋体"/>
      <w:b/>
      <w:bCs/>
      <w:sz w:val="36"/>
      <w:szCs w:val="36"/>
    </w:rPr>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table" w:styleId="a5">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Pr>
      <w:b w:val="0"/>
      <w:bCs w:val="0"/>
      <w:strike w:val="0"/>
      <w:dstrike w:val="0"/>
      <w:color w:val="000000"/>
      <w:u w:val="none"/>
    </w:rPr>
  </w:style>
  <w:style w:type="character" w:customStyle="1" w:styleId="font11">
    <w:name w:val="font11"/>
    <w:rPr>
      <w:rFonts w:ascii="Times New Roman" w:hAnsi="Times New Roman" w:cs="Times New Roman" w:hint="default"/>
      <w:i w:val="0"/>
      <w:color w:val="000000"/>
      <w:sz w:val="20"/>
      <w:szCs w:val="20"/>
      <w:u w:val="none"/>
    </w:rPr>
  </w:style>
  <w:style w:type="character" w:customStyle="1" w:styleId="font01">
    <w:name w:val="font01"/>
    <w:rPr>
      <w:rFonts w:ascii="宋体" w:eastAsia="宋体" w:hAnsi="宋体" w:cs="宋体" w:hint="eastAsia"/>
      <w:i w:val="0"/>
      <w:color w:val="000000"/>
      <w:sz w:val="20"/>
      <w:szCs w:val="20"/>
      <w:u w:val="none"/>
    </w:rPr>
  </w:style>
  <w:style w:type="paragraph" w:styleId="a7">
    <w:name w:val="List Paragraph"/>
    <w:basedOn w:val="a"/>
    <w:qFormat/>
    <w:pPr>
      <w:ind w:firstLineChars="200" w:firstLine="420"/>
    </w:pPr>
    <w:rPr>
      <w:rFonts w:ascii="Calibri" w:hAnsi="Calibri" w:cs="Calibri"/>
      <w:szCs w:val="21"/>
    </w:rPr>
  </w:style>
  <w:style w:type="character" w:styleId="a8">
    <w:name w:val="Unresolved Mention"/>
    <w:uiPriority w:val="99"/>
    <w:semiHidden/>
    <w:unhideWhenUsed/>
    <w:rsid w:val="00343A49"/>
    <w:rPr>
      <w:color w:val="605E5C"/>
      <w:shd w:val="clear" w:color="auto" w:fill="E1DFDD"/>
    </w:rPr>
  </w:style>
  <w:style w:type="character" w:customStyle="1" w:styleId="30">
    <w:name w:val="标题 3 字符"/>
    <w:basedOn w:val="a0"/>
    <w:link w:val="3"/>
    <w:semiHidden/>
    <w:rsid w:val="005E7806"/>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978292">
      <w:bodyDiv w:val="1"/>
      <w:marLeft w:val="0"/>
      <w:marRight w:val="0"/>
      <w:marTop w:val="0"/>
      <w:marBottom w:val="0"/>
      <w:divBdr>
        <w:top w:val="none" w:sz="0" w:space="0" w:color="auto"/>
        <w:left w:val="none" w:sz="0" w:space="0" w:color="auto"/>
        <w:bottom w:val="none" w:sz="0" w:space="0" w:color="auto"/>
        <w:right w:val="none" w:sz="0" w:space="0" w:color="auto"/>
      </w:divBdr>
    </w:div>
    <w:div w:id="734934589">
      <w:bodyDiv w:val="1"/>
      <w:marLeft w:val="0"/>
      <w:marRight w:val="0"/>
      <w:marTop w:val="0"/>
      <w:marBottom w:val="0"/>
      <w:divBdr>
        <w:top w:val="none" w:sz="0" w:space="0" w:color="auto"/>
        <w:left w:val="none" w:sz="0" w:space="0" w:color="auto"/>
        <w:bottom w:val="none" w:sz="0" w:space="0" w:color="auto"/>
        <w:right w:val="none" w:sz="0" w:space="0" w:color="auto"/>
      </w:divBdr>
    </w:div>
    <w:div w:id="1371296950">
      <w:bodyDiv w:val="1"/>
      <w:marLeft w:val="0"/>
      <w:marRight w:val="0"/>
      <w:marTop w:val="0"/>
      <w:marBottom w:val="0"/>
      <w:divBdr>
        <w:top w:val="none" w:sz="0" w:space="0" w:color="auto"/>
        <w:left w:val="none" w:sz="0" w:space="0" w:color="auto"/>
        <w:bottom w:val="none" w:sz="0" w:space="0" w:color="auto"/>
        <w:right w:val="none" w:sz="0" w:space="0" w:color="auto"/>
      </w:divBdr>
    </w:div>
    <w:div w:id="157207934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z.chsi.com.cn/&#65289;&#19978;&#20844;&#24067;&#29983;&#28304;&#32570;&#39069;&#20449;&#24687;&#21450;&#35843;&#21058;&#35201;&#27714;&#65288;&#35843;&#21058;&#31995;&#32479;&#24320;&#25918;&#26102;&#38388;&#20197;&#25945;&#32946;&#37096;&#20844;&#24067;&#30340;&#2002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B6F2F-C12F-40DE-B5DD-6792BF9C4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10</Pages>
  <Words>952</Words>
  <Characters>5429</Characters>
  <Application>Microsoft Office Word</Application>
  <DocSecurity>0</DocSecurity>
  <Lines>45</Lines>
  <Paragraphs>12</Paragraphs>
  <ScaleCrop>false</ScaleCrop>
  <Company>北京科技大学</Company>
  <LinksUpToDate>false</LinksUpToDate>
  <CharactersWithSpaces>6369</CharactersWithSpaces>
  <SharedDoc>false</SharedDoc>
  <HLinks>
    <vt:vector size="18" baseType="variant">
      <vt:variant>
        <vt:i4>4653067</vt:i4>
      </vt:variant>
      <vt:variant>
        <vt:i4>6</vt:i4>
      </vt:variant>
      <vt:variant>
        <vt:i4>0</vt:i4>
      </vt:variant>
      <vt:variant>
        <vt:i4>5</vt:i4>
      </vt:variant>
      <vt:variant>
        <vt:lpwstr>http://yjsy1.ustb.edu.cn:8080/ksxt/login.aspx</vt:lpwstr>
      </vt:variant>
      <vt:variant>
        <vt:lpwstr/>
      </vt:variant>
      <vt:variant>
        <vt:i4>4128866</vt:i4>
      </vt:variant>
      <vt:variant>
        <vt:i4>3</vt:i4>
      </vt:variant>
      <vt:variant>
        <vt:i4>0</vt:i4>
      </vt:variant>
      <vt:variant>
        <vt:i4>5</vt:i4>
      </vt:variant>
      <vt:variant>
        <vt:lpwstr>http://yz.chsi.com.cn/</vt:lpwstr>
      </vt:variant>
      <vt:variant>
        <vt:lpwstr/>
      </vt:variant>
      <vt:variant>
        <vt:i4>6684732</vt:i4>
      </vt:variant>
      <vt:variant>
        <vt:i4>0</vt:i4>
      </vt:variant>
      <vt:variant>
        <vt:i4>0</vt:i4>
      </vt:variant>
      <vt:variant>
        <vt:i4>5</vt:i4>
      </vt:variant>
      <vt:variant>
        <vt:lpwstr>https://yzxc.ustb.edu.cn/cyxz/index.htm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田洋</dc:creator>
  <cp:keywords/>
  <cp:lastModifiedBy>zjww_ok@163.com</cp:lastModifiedBy>
  <cp:revision>9</cp:revision>
  <cp:lastPrinted>2024-03-22T02:11:00Z</cp:lastPrinted>
  <dcterms:created xsi:type="dcterms:W3CDTF">2024-03-21T06:57:00Z</dcterms:created>
  <dcterms:modified xsi:type="dcterms:W3CDTF">2024-03-23T09:03:00Z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5856A9830D8B437B8C283FF936A31C70</vt:lpwstr>
  </property>
</Properties>
</file>