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drawing>
          <wp:inline distT="0" distB="0" distL="114300" distR="114300">
            <wp:extent cx="9144000" cy="767080"/>
            <wp:effectExtent l="0" t="0" r="0" b="13970"/>
            <wp:docPr id="9" name="图片 8" descr="C:\Users\ADMINI~1\AppData\Local\Temp\1569227975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\Users\ADMINI~1\AppData\Local\Temp\1569227975(1)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华文隶书" w:hAnsi="华文隶书" w:eastAsia="华文隶书" w:cs="华文隶书"/>
          <w:b/>
          <w:bCs/>
          <w:color w:val="C00000"/>
          <w:sz w:val="36"/>
          <w:szCs w:val="36"/>
          <w:lang w:val="en-US" w:eastAsia="zh-CN"/>
        </w:rPr>
        <w:t>西藏藏医药大学2</w:t>
      </w:r>
      <w:r>
        <w:rPr>
          <w:rFonts w:hint="eastAsia" w:ascii="华文隶书" w:hAnsi="华文隶书" w:eastAsia="华文隶书" w:cs="华文隶书"/>
          <w:b/>
          <w:bCs/>
          <w:color w:val="C00000"/>
          <w:sz w:val="36"/>
          <w:szCs w:val="36"/>
        </w:rPr>
        <w:t>0</w:t>
      </w:r>
      <w:r>
        <w:rPr>
          <w:rFonts w:hint="eastAsia" w:ascii="华文隶书" w:hAnsi="华文隶书" w:eastAsia="华文隶书" w:cs="华文隶书"/>
          <w:b/>
          <w:bCs/>
          <w:color w:val="C00000"/>
          <w:sz w:val="36"/>
          <w:szCs w:val="36"/>
          <w:lang w:val="en-US" w:eastAsia="zh-CN"/>
        </w:rPr>
        <w:t>23</w:t>
      </w:r>
      <w:r>
        <w:rPr>
          <w:rFonts w:hint="eastAsia" w:ascii="华文隶书" w:hAnsi="华文隶书" w:eastAsia="华文隶书" w:cs="华文隶书"/>
          <w:b/>
          <w:bCs/>
          <w:color w:val="C00000"/>
          <w:sz w:val="36"/>
          <w:szCs w:val="36"/>
        </w:rPr>
        <w:t>年硕士研究生招生专业目录库</w:t>
      </w:r>
      <w:bookmarkStart w:id="0" w:name="_GoBack"/>
      <w:bookmarkEnd w:id="0"/>
    </w:p>
    <w:tbl>
      <w:tblPr>
        <w:tblStyle w:val="3"/>
        <w:tblW w:w="14796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20"/>
        <w:gridCol w:w="1710"/>
        <w:gridCol w:w="1041"/>
        <w:gridCol w:w="810"/>
        <w:gridCol w:w="780"/>
        <w:gridCol w:w="4080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</w:pPr>
            <w:r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</w:pPr>
            <w:r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  <w:t>学科类型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val="en-US" w:eastAsia="zh-CN" w:bidi="bo-CN"/>
              </w:rPr>
            </w:pPr>
            <w:r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val="en-US" w:eastAsia="zh-CN" w:bidi="bo-CN"/>
              </w:rPr>
              <w:t>专业</w:t>
            </w:r>
            <w:r>
              <w:rPr>
                <w:rFonts w:hint="eastAsia"/>
                <w:b/>
                <w:bCs/>
                <w:color w:val="0070C0"/>
                <w:sz w:val="20"/>
                <w:szCs w:val="20"/>
                <w:lang w:val="en-US" w:eastAsia="zh-CN" w:bidi="bo-CN"/>
              </w:rPr>
              <w:t>名称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val="en-US" w:eastAsia="zh-CN" w:bidi="bo-CN"/>
              </w:rPr>
            </w:pPr>
            <w:r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val="en-US" w:eastAsia="zh-CN" w:bidi="bo-CN"/>
              </w:rPr>
              <w:t>专业代码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</w:pPr>
            <w:r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  <w:t>学习方式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</w:pPr>
            <w:r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  <w:t>招生人数</w:t>
            </w:r>
          </w:p>
        </w:tc>
        <w:tc>
          <w:tcPr>
            <w:tcW w:w="408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</w:pPr>
            <w:r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eastAsia="zh-CN" w:bidi="bo-CN"/>
              </w:rPr>
              <w:t>考试科目</w:t>
            </w:r>
          </w:p>
        </w:tc>
        <w:tc>
          <w:tcPr>
            <w:tcW w:w="49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sz w:val="20"/>
                <w:szCs w:val="20"/>
                <w:lang w:bidi="bo-CN"/>
              </w:rPr>
              <w:t>参考书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8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9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民族医学（含：藏医学、蒙医学等）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100513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40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1.政治（101国家统考、满分100分）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2.外国语（201英语或240梵文任选一、满分100分）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3.专业综合（611藏医综合、满分300分）</w:t>
            </w:r>
          </w:p>
        </w:tc>
        <w:tc>
          <w:tcPr>
            <w:tcW w:w="4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《央金扎多》措如才朗著,民族出版社出版；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《四部医典》玉妥云丹贡布著，西藏人民出版社出版；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《月王药诊》毕若杂纳等著，民族出版社；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《晶珠本草》帝玛丹增平措著，民族出版社。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民族医学（含：藏医学、蒙医学等）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105708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40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1.政治（101国家统考、满分100分）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2.外国语（201英语或240梵文任选一、满分100分）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3.专业综合（711藏医综合、满分300分）</w:t>
            </w:r>
          </w:p>
        </w:tc>
        <w:tc>
          <w:tcPr>
            <w:tcW w:w="4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《央金扎多》措如才朗著,民族出版社出版；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《四部医典》玉妥云丹贡布著，西藏人民出版社出版；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《贡珠临床经验纪要》贡珠云丹嘉措著，西藏人民出版。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中药学（藏药）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100800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40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1.政治（101国家统考、满分100分）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2.外国语（201英语或240梵文任选一、满分100分）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3.专业综合（612藏药综合、满分300分）</w:t>
            </w:r>
          </w:p>
        </w:tc>
        <w:tc>
          <w:tcPr>
            <w:tcW w:w="4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《央金扎多》措如才朗编著,民族出版社出版；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《四部医典》玉妥云丹贡布编著，西藏人民出版社出版；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《帝玛尔藏药炮制技能》帝玛丹增平措著，民族出版社出版；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《晶珠本草》帝玛丹增平措著，民族出版社。</w:t>
            </w:r>
          </w:p>
        </w:tc>
      </w:tr>
    </w:tbl>
    <w:p>
      <w:pPr>
        <w:jc w:val="center"/>
        <w:rPr>
          <w:rFonts w:hint="eastAsia" w:ascii="华文行楷" w:hAnsi="楷体" w:eastAsia="华文行楷"/>
          <w:color w:val="C00000"/>
          <w:sz w:val="32"/>
          <w:szCs w:val="32"/>
        </w:rPr>
      </w:pPr>
      <w:r>
        <w:rPr>
          <w:rFonts w:hint="eastAsia" w:ascii="华文行楷" w:hAnsi="楷体" w:eastAsia="华文行楷"/>
          <w:color w:val="C00000"/>
          <w:sz w:val="32"/>
          <w:szCs w:val="32"/>
        </w:rPr>
        <w:t>热忱欢迎报考我校，并预祝各位考生取得优异成绩！</w:t>
      </w:r>
    </w:p>
    <w:p>
      <w:pPr>
        <w:jc w:val="center"/>
        <w:rPr>
          <w:rFonts w:hint="eastAsia" w:eastAsiaTheme="minorEastAsia"/>
          <w:b/>
          <w:bCs/>
          <w:color w:val="0070C0"/>
          <w:sz w:val="20"/>
          <w:szCs w:val="20"/>
          <w:lang w:val="en-US" w:eastAsia="zh-CN" w:bidi="bo-CN"/>
        </w:rPr>
      </w:pPr>
      <w:r>
        <w:rPr>
          <w:rFonts w:hint="eastAsia"/>
          <w:b/>
          <w:bCs/>
          <w:color w:val="0070C0"/>
          <w:sz w:val="20"/>
          <w:szCs w:val="20"/>
          <w:lang w:val="en-US" w:eastAsia="zh-CN" w:bidi="bo-CN"/>
        </w:rPr>
        <w:t xml:space="preserve">                                                                                                              </w:t>
      </w:r>
      <w:r>
        <w:rPr>
          <w:rFonts w:hint="eastAsia" w:eastAsiaTheme="minorEastAsia"/>
          <w:b/>
          <w:bCs/>
          <w:color w:val="0070C0"/>
          <w:sz w:val="20"/>
          <w:szCs w:val="20"/>
          <w:lang w:val="en-US" w:eastAsia="zh-CN" w:bidi="bo-CN"/>
        </w:rPr>
        <w:t>西藏藏医药大学研究生处（招生办）</w:t>
      </w:r>
    </w:p>
    <w:p>
      <w:pPr>
        <w:jc w:val="center"/>
        <w:rPr>
          <w:rFonts w:hint="default" w:eastAsiaTheme="minorEastAsia"/>
          <w:b/>
          <w:bCs/>
          <w:color w:val="0070C0"/>
          <w:sz w:val="20"/>
          <w:szCs w:val="20"/>
          <w:lang w:val="en-US" w:eastAsia="zh-CN" w:bidi="bo-CN"/>
        </w:rPr>
      </w:pPr>
      <w:r>
        <w:rPr>
          <w:rFonts w:hint="eastAsia"/>
          <w:b/>
          <w:bCs/>
          <w:color w:val="0070C0"/>
          <w:sz w:val="20"/>
          <w:szCs w:val="20"/>
          <w:lang w:val="en-US" w:eastAsia="zh-CN" w:bidi="bo-CN"/>
        </w:rPr>
        <w:t xml:space="preserve">                                                                                                    </w:t>
      </w:r>
      <w:r>
        <w:rPr>
          <w:rFonts w:hint="eastAsia" w:eastAsiaTheme="minorEastAsia"/>
          <w:b/>
          <w:bCs/>
          <w:color w:val="0070C0"/>
          <w:sz w:val="20"/>
          <w:szCs w:val="20"/>
          <w:lang w:val="en-US" w:eastAsia="zh-CN" w:bidi="bo-CN"/>
        </w:rPr>
        <w:t>2022年9月5日</w:t>
      </w:r>
    </w:p>
    <w:p>
      <w:pPr>
        <w:jc w:val="center"/>
        <w:rPr>
          <w:rFonts w:hint="default" w:ascii="华文行楷" w:hAnsi="楷体" w:eastAsia="华文行楷"/>
          <w:color w:val="C0000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OTQzNGRlMWJmZWEyZjEyNjNhMjY3ZTVlZmI2YmYifQ=="/>
  </w:docVars>
  <w:rsids>
    <w:rsidRoot w:val="1D1020BB"/>
    <w:rsid w:val="01C80EB6"/>
    <w:rsid w:val="15095611"/>
    <w:rsid w:val="1D1020BB"/>
    <w:rsid w:val="1F476F4B"/>
    <w:rsid w:val="2B420EDD"/>
    <w:rsid w:val="3EA00A39"/>
    <w:rsid w:val="529E1DD6"/>
    <w:rsid w:val="54771F11"/>
    <w:rsid w:val="55684EF1"/>
    <w:rsid w:val="6D3A5D1F"/>
    <w:rsid w:val="6DC42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643</Characters>
  <Lines>0</Lines>
  <Paragraphs>0</Paragraphs>
  <TotalTime>1</TotalTime>
  <ScaleCrop>false</ScaleCrop>
  <LinksUpToDate>false</LinksUpToDate>
  <CharactersWithSpaces>853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2019-09-03T06:36:00Z</dcterms:created>
  <dc:creator>pc</dc:creator>
  <cp:lastModifiedBy>Administrator</cp:lastModifiedBy>
  <cp:lastPrinted>2019-09-03T07:18:00Z</cp:lastPrinted>
  <dcterms:modified xsi:type="dcterms:W3CDTF">2022-09-15T08:15:35Z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5985B8DEACA4452193BABE21029241A3</vt:lpwstr>
  </property>
</Properties>
</file>