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84165" w14:textId="77777777" w:rsidR="00B97136" w:rsidRPr="0005726F" w:rsidRDefault="00000000">
      <w:pPr>
        <w:spacing w:line="500" w:lineRule="exact"/>
        <w:jc w:val="center"/>
        <w:rPr>
          <w:rFonts w:ascii="Times New Roman" w:eastAsia="黑体" w:hAnsi="Times New Roman"/>
          <w:b/>
          <w:sz w:val="44"/>
          <w:szCs w:val="44"/>
        </w:rPr>
      </w:pPr>
      <w:r w:rsidRPr="0005726F">
        <w:rPr>
          <w:rFonts w:ascii="Times New Roman" w:eastAsia="黑体" w:hAnsi="Times New Roman" w:hint="eastAsia"/>
          <w:b/>
          <w:sz w:val="44"/>
          <w:szCs w:val="44"/>
        </w:rPr>
        <w:t>黑龙江大学硕士研究生入学考试大纲</w:t>
      </w:r>
    </w:p>
    <w:p w14:paraId="09F1BFF9" w14:textId="77777777" w:rsidR="00B97136" w:rsidRPr="0005726F" w:rsidRDefault="00B97136">
      <w:pPr>
        <w:spacing w:line="50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1A5E65BD" w14:textId="77777777" w:rsidR="00B97136" w:rsidRPr="0005726F" w:rsidRDefault="00000000">
      <w:pPr>
        <w:spacing w:line="500" w:lineRule="exact"/>
        <w:jc w:val="center"/>
        <w:rPr>
          <w:rFonts w:ascii="Times New Roman" w:hAnsi="Times New Roman"/>
          <w:sz w:val="28"/>
          <w:szCs w:val="28"/>
        </w:rPr>
      </w:pPr>
      <w:r w:rsidRPr="0005726F">
        <w:rPr>
          <w:rFonts w:ascii="Times New Roman" w:hAnsi="Times New Roman" w:hint="eastAsia"/>
          <w:b/>
          <w:sz w:val="28"/>
          <w:szCs w:val="28"/>
        </w:rPr>
        <w:t>考试科目名称</w:t>
      </w:r>
      <w:r w:rsidRPr="0005726F">
        <w:rPr>
          <w:rFonts w:ascii="Times New Roman" w:hAnsi="Times New Roman" w:hint="eastAsia"/>
          <w:sz w:val="28"/>
          <w:szCs w:val="28"/>
        </w:rPr>
        <w:t>：</w:t>
      </w:r>
      <w:r w:rsidRPr="0005726F">
        <w:rPr>
          <w:rFonts w:ascii="Times New Roman" w:eastAsia="仿宋_GB2312" w:hAnsi="Times New Roman" w:cs="宋体" w:hint="eastAsia"/>
          <w:b/>
          <w:kern w:val="0"/>
          <w:sz w:val="28"/>
          <w:szCs w:val="20"/>
        </w:rPr>
        <w:t>教育学专业基础综合</w:t>
      </w:r>
      <w:r w:rsidRPr="0005726F">
        <w:rPr>
          <w:rFonts w:ascii="Times New Roman" w:hAnsi="Times New Roman" w:hint="eastAsia"/>
          <w:sz w:val="28"/>
          <w:szCs w:val="28"/>
        </w:rPr>
        <w:t xml:space="preserve"> </w:t>
      </w:r>
      <w:r w:rsidRPr="0005726F">
        <w:rPr>
          <w:rFonts w:ascii="Times New Roman" w:hAnsi="Times New Roman" w:hint="eastAsia"/>
          <w:color w:val="000000"/>
          <w:sz w:val="28"/>
          <w:szCs w:val="28"/>
        </w:rPr>
        <w:t xml:space="preserve">   </w:t>
      </w:r>
      <w:r w:rsidRPr="0005726F">
        <w:rPr>
          <w:rFonts w:ascii="Times New Roman" w:hAnsi="Times New Roman" w:hint="eastAsia"/>
          <w:b/>
          <w:color w:val="000000"/>
          <w:sz w:val="28"/>
          <w:szCs w:val="28"/>
        </w:rPr>
        <w:t>考试科目代码：</w:t>
      </w:r>
      <w:r w:rsidRPr="0005726F">
        <w:rPr>
          <w:rFonts w:ascii="Times New Roman" w:hAnsi="Times New Roman" w:hint="eastAsia"/>
          <w:b/>
          <w:color w:val="000000"/>
          <w:sz w:val="28"/>
          <w:szCs w:val="28"/>
        </w:rPr>
        <w:t>[740]</w:t>
      </w:r>
    </w:p>
    <w:p w14:paraId="3271B291" w14:textId="77777777" w:rsidR="00B97136" w:rsidRPr="0005726F" w:rsidRDefault="00B97136">
      <w:pPr>
        <w:spacing w:line="440" w:lineRule="exact"/>
        <w:ind w:firstLineChars="192" w:firstLine="540"/>
        <w:rPr>
          <w:rFonts w:ascii="Times New Roman" w:hAnsi="Times New Roman"/>
          <w:b/>
          <w:sz w:val="28"/>
          <w:szCs w:val="28"/>
        </w:rPr>
      </w:pPr>
    </w:p>
    <w:p w14:paraId="4EDC3346" w14:textId="77777777" w:rsidR="00B97136" w:rsidRPr="006C3C8E" w:rsidRDefault="00000000" w:rsidP="006C3C8E">
      <w:pPr>
        <w:adjustRightInd w:val="0"/>
        <w:snapToGrid w:val="0"/>
        <w:spacing w:line="360" w:lineRule="auto"/>
        <w:rPr>
          <w:rFonts w:ascii="Times New Roman" w:eastAsia="黑体" w:hAnsi="Times New Roman"/>
          <w:b/>
          <w:sz w:val="30"/>
          <w:szCs w:val="30"/>
        </w:rPr>
      </w:pPr>
      <w:r w:rsidRPr="006C3C8E">
        <w:rPr>
          <w:rFonts w:ascii="Times New Roman" w:eastAsia="黑体" w:hAnsi="Times New Roman" w:hint="eastAsia"/>
          <w:b/>
          <w:sz w:val="30"/>
          <w:szCs w:val="30"/>
        </w:rPr>
        <w:t>一、考试要求</w:t>
      </w:r>
    </w:p>
    <w:p w14:paraId="70A7F305" w14:textId="61134608" w:rsidR="00B97136" w:rsidRDefault="00000000" w:rsidP="00AA36EF">
      <w:pPr>
        <w:spacing w:afterLines="50" w:after="156" w:line="312" w:lineRule="auto"/>
        <w:ind w:firstLineChars="200" w:firstLine="480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要求考生比较全面地掌握教育学原理、中国教育史、外国教育史、教育心理学、教育科学研究方法等五门课程的基本概念、一般原理、基本知识、主要问题，并能运用所掌握的原理与知识对现实教育问题进行必要的分析。</w:t>
      </w:r>
    </w:p>
    <w:p w14:paraId="3B7290A0" w14:textId="77777777" w:rsidR="00B27AD6" w:rsidRPr="0005726F" w:rsidRDefault="00B27AD6" w:rsidP="00AA36EF">
      <w:pPr>
        <w:spacing w:afterLines="50" w:after="156" w:line="312" w:lineRule="auto"/>
        <w:ind w:firstLineChars="200" w:firstLine="480"/>
        <w:rPr>
          <w:rFonts w:ascii="Times New Roman" w:hAnsi="Times New Roman"/>
          <w:sz w:val="24"/>
        </w:rPr>
      </w:pPr>
    </w:p>
    <w:p w14:paraId="76230AE9" w14:textId="77777777" w:rsidR="00B97136" w:rsidRPr="006C3C8E" w:rsidRDefault="00000000" w:rsidP="006C3C8E">
      <w:pPr>
        <w:adjustRightInd w:val="0"/>
        <w:snapToGrid w:val="0"/>
        <w:spacing w:line="360" w:lineRule="auto"/>
        <w:rPr>
          <w:rFonts w:ascii="Times New Roman" w:eastAsia="黑体" w:hAnsi="Times New Roman"/>
          <w:b/>
          <w:sz w:val="30"/>
          <w:szCs w:val="30"/>
        </w:rPr>
      </w:pPr>
      <w:r w:rsidRPr="006C3C8E">
        <w:rPr>
          <w:rFonts w:ascii="Times New Roman" w:eastAsia="黑体" w:hAnsi="Times New Roman" w:hint="eastAsia"/>
          <w:b/>
          <w:sz w:val="30"/>
          <w:szCs w:val="30"/>
        </w:rPr>
        <w:t>二、考试内容</w:t>
      </w:r>
    </w:p>
    <w:p w14:paraId="396695D7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第一部分</w:t>
      </w:r>
      <w:r w:rsidRPr="0005726F">
        <w:rPr>
          <w:rFonts w:ascii="Times New Roman" w:hAnsi="Times New Roman" w:hint="eastAsia"/>
          <w:b/>
          <w:sz w:val="24"/>
        </w:rPr>
        <w:t xml:space="preserve">  </w:t>
      </w:r>
      <w:r w:rsidRPr="0005726F">
        <w:rPr>
          <w:rFonts w:ascii="Times New Roman" w:hAnsi="Times New Roman" w:hint="eastAsia"/>
          <w:b/>
          <w:sz w:val="24"/>
        </w:rPr>
        <w:t>教育学原理</w:t>
      </w:r>
    </w:p>
    <w:p w14:paraId="2F8F2310" w14:textId="77777777" w:rsidR="00B97136" w:rsidRPr="0005726F" w:rsidRDefault="00000000">
      <w:pPr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教育与教育学</w:t>
      </w:r>
    </w:p>
    <w:p w14:paraId="2140DB01" w14:textId="77777777" w:rsidR="00B97136" w:rsidRPr="0005726F" w:rsidRDefault="00000000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教育的认识</w:t>
      </w:r>
    </w:p>
    <w:p w14:paraId="501E860F" w14:textId="77777777" w:rsidR="00B97136" w:rsidRPr="0005726F" w:rsidRDefault="00000000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教育的历史发展</w:t>
      </w:r>
    </w:p>
    <w:p w14:paraId="3E09DF57" w14:textId="77777777" w:rsidR="00B97136" w:rsidRPr="0005726F" w:rsidRDefault="00000000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教育学的产生与发展</w:t>
      </w:r>
    </w:p>
    <w:p w14:paraId="1BC9EA0B" w14:textId="77777777" w:rsidR="00B97136" w:rsidRPr="0005726F" w:rsidRDefault="00000000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二、教育功能</w:t>
      </w:r>
    </w:p>
    <w:p w14:paraId="2C246EE1" w14:textId="77777777" w:rsidR="00B97136" w:rsidRPr="0005726F" w:rsidRDefault="00000000">
      <w:pPr>
        <w:numPr>
          <w:ilvl w:val="0"/>
          <w:numId w:val="3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教育功能概述</w:t>
      </w:r>
    </w:p>
    <w:p w14:paraId="0CBE8123" w14:textId="77777777" w:rsidR="00B97136" w:rsidRPr="0005726F" w:rsidRDefault="00000000">
      <w:pPr>
        <w:numPr>
          <w:ilvl w:val="0"/>
          <w:numId w:val="3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教育的个体发展功能</w:t>
      </w:r>
    </w:p>
    <w:p w14:paraId="036CD590" w14:textId="77777777" w:rsidR="00B97136" w:rsidRPr="0005726F" w:rsidRDefault="00000000">
      <w:pPr>
        <w:numPr>
          <w:ilvl w:val="0"/>
          <w:numId w:val="3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教育的社会发展功能</w:t>
      </w:r>
    </w:p>
    <w:p w14:paraId="0149B17C" w14:textId="77777777" w:rsidR="00B97136" w:rsidRPr="0005726F" w:rsidRDefault="00000000">
      <w:pPr>
        <w:numPr>
          <w:ilvl w:val="0"/>
          <w:numId w:val="3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教育功能的形成与释放</w:t>
      </w:r>
    </w:p>
    <w:p w14:paraId="032A900F" w14:textId="77777777" w:rsidR="00B97136" w:rsidRPr="0005726F" w:rsidRDefault="00000000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三、教育目的</w:t>
      </w:r>
    </w:p>
    <w:p w14:paraId="12E530CC" w14:textId="77777777" w:rsidR="00B97136" w:rsidRPr="0005726F" w:rsidRDefault="00000000">
      <w:pPr>
        <w:numPr>
          <w:ilvl w:val="0"/>
          <w:numId w:val="4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教育目的的类型及其功能</w:t>
      </w:r>
    </w:p>
    <w:p w14:paraId="7D8DBA90" w14:textId="77777777" w:rsidR="00B97136" w:rsidRPr="0005726F" w:rsidRDefault="00000000">
      <w:pPr>
        <w:numPr>
          <w:ilvl w:val="0"/>
          <w:numId w:val="4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教育目的的选择与确立</w:t>
      </w:r>
    </w:p>
    <w:p w14:paraId="413B1D90" w14:textId="77777777" w:rsidR="00B97136" w:rsidRPr="0005726F" w:rsidRDefault="00000000">
      <w:pPr>
        <w:numPr>
          <w:ilvl w:val="0"/>
          <w:numId w:val="4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我国的教育目的</w:t>
      </w:r>
    </w:p>
    <w:p w14:paraId="13E9E71F" w14:textId="77777777" w:rsidR="00B97136" w:rsidRPr="0005726F" w:rsidRDefault="00000000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四、教育制度</w:t>
      </w:r>
    </w:p>
    <w:p w14:paraId="0F544085" w14:textId="77777777" w:rsidR="00B97136" w:rsidRPr="0005726F" w:rsidRDefault="00000000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教育制度概述</w:t>
      </w:r>
    </w:p>
    <w:p w14:paraId="2E3BE0E5" w14:textId="77777777" w:rsidR="00B97136" w:rsidRPr="0005726F" w:rsidRDefault="00000000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现代学校教育制度</w:t>
      </w:r>
    </w:p>
    <w:p w14:paraId="4A2F7BF8" w14:textId="77777777" w:rsidR="00B97136" w:rsidRPr="0005726F" w:rsidRDefault="00000000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我国现行学校教育制度</w:t>
      </w:r>
    </w:p>
    <w:p w14:paraId="1AB3BD93" w14:textId="77777777" w:rsidR="00B97136" w:rsidRPr="0005726F" w:rsidRDefault="00000000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五、教师与学生</w:t>
      </w:r>
    </w:p>
    <w:p w14:paraId="7C7C7A21" w14:textId="77777777" w:rsidR="00B97136" w:rsidRPr="0005726F" w:rsidRDefault="00000000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教师</w:t>
      </w:r>
    </w:p>
    <w:p w14:paraId="4E663A00" w14:textId="77777777" w:rsidR="00B97136" w:rsidRPr="0005726F" w:rsidRDefault="00000000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学生</w:t>
      </w:r>
    </w:p>
    <w:p w14:paraId="42CBEF23" w14:textId="77777777" w:rsidR="00B97136" w:rsidRPr="0005726F" w:rsidRDefault="00000000">
      <w:pPr>
        <w:numPr>
          <w:ilvl w:val="0"/>
          <w:numId w:val="6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师生关系</w:t>
      </w:r>
    </w:p>
    <w:p w14:paraId="24A1E317" w14:textId="77777777" w:rsidR="00B97136" w:rsidRPr="0005726F" w:rsidRDefault="00000000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六、课程</w:t>
      </w:r>
    </w:p>
    <w:p w14:paraId="7191A6DE" w14:textId="77777777" w:rsidR="00B97136" w:rsidRPr="0005726F" w:rsidRDefault="00000000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课程与课程理论</w:t>
      </w:r>
    </w:p>
    <w:p w14:paraId="7BBB97B8" w14:textId="77777777" w:rsidR="00B97136" w:rsidRPr="0005726F" w:rsidRDefault="00000000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课程组织</w:t>
      </w:r>
    </w:p>
    <w:p w14:paraId="66B85E75" w14:textId="77777777" w:rsidR="00B97136" w:rsidRPr="0005726F" w:rsidRDefault="00000000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课程改革的发展趋势</w:t>
      </w:r>
    </w:p>
    <w:p w14:paraId="4A0CAF01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七、课堂教学</w:t>
      </w:r>
    </w:p>
    <w:p w14:paraId="63A2A6E8" w14:textId="77777777" w:rsidR="00B97136" w:rsidRPr="0005726F" w:rsidRDefault="00000000">
      <w:pPr>
        <w:numPr>
          <w:ilvl w:val="0"/>
          <w:numId w:val="8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教学与教学理论</w:t>
      </w:r>
    </w:p>
    <w:p w14:paraId="71EA018C" w14:textId="77777777" w:rsidR="00B97136" w:rsidRPr="0005726F" w:rsidRDefault="00000000">
      <w:pPr>
        <w:numPr>
          <w:ilvl w:val="0"/>
          <w:numId w:val="8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课堂教学设计</w:t>
      </w:r>
    </w:p>
    <w:p w14:paraId="394A4DF2" w14:textId="77777777" w:rsidR="00B97136" w:rsidRPr="0005726F" w:rsidRDefault="00000000">
      <w:pPr>
        <w:numPr>
          <w:ilvl w:val="0"/>
          <w:numId w:val="8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课堂教学策略</w:t>
      </w:r>
    </w:p>
    <w:p w14:paraId="729D20F1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八、学校教育与学生生活</w:t>
      </w:r>
    </w:p>
    <w:p w14:paraId="1105AA33" w14:textId="77777777" w:rsidR="00B97136" w:rsidRPr="0005726F" w:rsidRDefault="00000000">
      <w:pPr>
        <w:numPr>
          <w:ilvl w:val="0"/>
          <w:numId w:val="9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生活、生活世界与学生生活</w:t>
      </w:r>
    </w:p>
    <w:p w14:paraId="215F28B1" w14:textId="77777777" w:rsidR="00B97136" w:rsidRPr="0005726F" w:rsidRDefault="00000000">
      <w:pPr>
        <w:numPr>
          <w:ilvl w:val="0"/>
          <w:numId w:val="9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学校教育与生活的关系</w:t>
      </w:r>
    </w:p>
    <w:p w14:paraId="5AA8D0B0" w14:textId="77777777" w:rsidR="00B97136" w:rsidRPr="0005726F" w:rsidRDefault="00000000">
      <w:pPr>
        <w:numPr>
          <w:ilvl w:val="0"/>
          <w:numId w:val="9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生活环境与学生的心理及行为失范</w:t>
      </w:r>
    </w:p>
    <w:p w14:paraId="195AC73B" w14:textId="77777777" w:rsidR="00B97136" w:rsidRPr="0005726F" w:rsidRDefault="00000000">
      <w:pPr>
        <w:numPr>
          <w:ilvl w:val="0"/>
          <w:numId w:val="9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学生的学校生活</w:t>
      </w:r>
    </w:p>
    <w:p w14:paraId="4A99ED5D" w14:textId="77777777" w:rsidR="00B97136" w:rsidRPr="0005726F" w:rsidRDefault="00000000">
      <w:pPr>
        <w:numPr>
          <w:ilvl w:val="0"/>
          <w:numId w:val="9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书本知识与生活经验</w:t>
      </w:r>
    </w:p>
    <w:p w14:paraId="0E33D4D7" w14:textId="77777777" w:rsidR="00B97136" w:rsidRPr="0005726F" w:rsidRDefault="00000000">
      <w:pPr>
        <w:numPr>
          <w:ilvl w:val="0"/>
          <w:numId w:val="9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回归生活世界的学校教育</w:t>
      </w:r>
    </w:p>
    <w:p w14:paraId="7578FD9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九、班级管理与班主任工作</w:t>
      </w:r>
    </w:p>
    <w:p w14:paraId="3DA5809E" w14:textId="77777777" w:rsidR="00B97136" w:rsidRPr="0005726F" w:rsidRDefault="00000000">
      <w:pPr>
        <w:numPr>
          <w:ilvl w:val="0"/>
          <w:numId w:val="10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班级组织</w:t>
      </w:r>
    </w:p>
    <w:p w14:paraId="1144037F" w14:textId="77777777" w:rsidR="00B97136" w:rsidRPr="0005726F" w:rsidRDefault="00000000">
      <w:pPr>
        <w:numPr>
          <w:ilvl w:val="0"/>
          <w:numId w:val="10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班级管理的内容</w:t>
      </w:r>
    </w:p>
    <w:p w14:paraId="7946C74C" w14:textId="77777777" w:rsidR="00B97136" w:rsidRPr="0005726F" w:rsidRDefault="00000000">
      <w:pPr>
        <w:numPr>
          <w:ilvl w:val="0"/>
          <w:numId w:val="10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班主任工作</w:t>
      </w:r>
    </w:p>
    <w:p w14:paraId="2B58963D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十、学生评价</w:t>
      </w:r>
    </w:p>
    <w:p w14:paraId="00885DBB" w14:textId="77777777" w:rsidR="00B97136" w:rsidRPr="0005726F" w:rsidRDefault="00000000">
      <w:pPr>
        <w:numPr>
          <w:ilvl w:val="0"/>
          <w:numId w:val="11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学生评价概述</w:t>
      </w:r>
    </w:p>
    <w:p w14:paraId="0A8091EC" w14:textId="77777777" w:rsidR="00B97136" w:rsidRPr="0005726F" w:rsidRDefault="00000000">
      <w:pPr>
        <w:numPr>
          <w:ilvl w:val="0"/>
          <w:numId w:val="11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学生学业评价</w:t>
      </w:r>
    </w:p>
    <w:p w14:paraId="016ACD0D" w14:textId="77777777" w:rsidR="00B97136" w:rsidRPr="0005726F" w:rsidRDefault="00000000">
      <w:pPr>
        <w:numPr>
          <w:ilvl w:val="0"/>
          <w:numId w:val="11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学生品德评价</w:t>
      </w:r>
    </w:p>
    <w:p w14:paraId="7949212E" w14:textId="77777777" w:rsidR="00B97136" w:rsidRPr="0005726F" w:rsidRDefault="00000000">
      <w:pPr>
        <w:numPr>
          <w:ilvl w:val="0"/>
          <w:numId w:val="11"/>
        </w:num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学生综合素质评价</w:t>
      </w:r>
    </w:p>
    <w:p w14:paraId="058AE5C7" w14:textId="77777777" w:rsidR="00B97136" w:rsidRPr="0005726F" w:rsidRDefault="00000000">
      <w:pPr>
        <w:numPr>
          <w:ilvl w:val="0"/>
          <w:numId w:val="12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教师的教育研究</w:t>
      </w:r>
    </w:p>
    <w:p w14:paraId="3C9DB48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教师即研究者</w:t>
      </w:r>
    </w:p>
    <w:p w14:paraId="0923391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2.</w:t>
      </w:r>
      <w:r w:rsidRPr="0005726F">
        <w:rPr>
          <w:rFonts w:ascii="Times New Roman" w:hAnsi="Times New Roman" w:hint="eastAsia"/>
          <w:sz w:val="24"/>
        </w:rPr>
        <w:t>教师教育研究与教育行动研究</w:t>
      </w:r>
    </w:p>
    <w:p w14:paraId="275315D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教师教育研究的基本方法</w:t>
      </w:r>
    </w:p>
    <w:p w14:paraId="39794F5E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十二、教育改革与发展</w:t>
      </w:r>
    </w:p>
    <w:p w14:paraId="7DE68B7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96174B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教育改革与发展历程的世纪回顾</w:t>
      </w:r>
    </w:p>
    <w:p w14:paraId="1080FE32" w14:textId="77777777" w:rsidR="00B97136" w:rsidRPr="0005726F" w:rsidRDefault="00000000">
      <w:pPr>
        <w:spacing w:line="440" w:lineRule="exact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当今世界教育发展水平的比较</w:t>
      </w:r>
    </w:p>
    <w:p w14:paraId="3FA46CDA" w14:textId="77777777" w:rsidR="00B97136" w:rsidRPr="0005726F" w:rsidRDefault="00000000">
      <w:pPr>
        <w:spacing w:line="440" w:lineRule="exact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当代世界教育思潮的宏观演变</w:t>
      </w:r>
    </w:p>
    <w:p w14:paraId="21F0B2E0" w14:textId="77777777" w:rsidR="00B97136" w:rsidRPr="0005726F" w:rsidRDefault="00000000">
      <w:pPr>
        <w:spacing w:line="440" w:lineRule="exact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4.21</w:t>
      </w:r>
      <w:r w:rsidRPr="0005726F">
        <w:rPr>
          <w:rFonts w:ascii="Times New Roman" w:hAnsi="Times New Roman" w:hint="eastAsia"/>
          <w:sz w:val="24"/>
        </w:rPr>
        <w:t>世纪世界教育发展的趋势</w:t>
      </w:r>
    </w:p>
    <w:p w14:paraId="2A0B0063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第二部分</w:t>
      </w:r>
      <w:r w:rsidRPr="0005726F">
        <w:rPr>
          <w:rFonts w:ascii="Times New Roman" w:hAnsi="Times New Roman" w:hint="eastAsia"/>
          <w:b/>
          <w:sz w:val="24"/>
        </w:rPr>
        <w:t xml:space="preserve">  </w:t>
      </w:r>
      <w:r w:rsidRPr="0005726F">
        <w:rPr>
          <w:rFonts w:ascii="Times New Roman" w:hAnsi="Times New Roman" w:hint="eastAsia"/>
          <w:b/>
          <w:sz w:val="24"/>
        </w:rPr>
        <w:t>中国教育史</w:t>
      </w:r>
    </w:p>
    <w:p w14:paraId="031A949C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一、夏、商、西周时期的教育</w:t>
      </w:r>
    </w:p>
    <w:p w14:paraId="2DC3D274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西周时期的教育</w:t>
      </w:r>
    </w:p>
    <w:p w14:paraId="4C6D854F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孔子的教育思想</w:t>
      </w:r>
    </w:p>
    <w:p w14:paraId="209FF806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二、战国时期的教育</w:t>
      </w:r>
    </w:p>
    <w:p w14:paraId="33FACD3B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墨子的教育思想</w:t>
      </w:r>
    </w:p>
    <w:p w14:paraId="37A01C1D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孟子的教育思想</w:t>
      </w:r>
    </w:p>
    <w:p w14:paraId="1463498C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荀子的教育思想</w:t>
      </w:r>
    </w:p>
    <w:p w14:paraId="40093E80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稷下学宫</w:t>
      </w:r>
    </w:p>
    <w:p w14:paraId="3DAF88A5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《大学》</w:t>
      </w:r>
    </w:p>
    <w:p w14:paraId="1219FB1C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6.</w:t>
      </w:r>
      <w:r w:rsidRPr="0005726F">
        <w:rPr>
          <w:rFonts w:ascii="Times New Roman" w:hAnsi="Times New Roman" w:hint="eastAsia"/>
          <w:sz w:val="24"/>
        </w:rPr>
        <w:t>《中庸》</w:t>
      </w:r>
    </w:p>
    <w:p w14:paraId="09C31A7F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7.</w:t>
      </w:r>
      <w:r w:rsidRPr="0005726F">
        <w:rPr>
          <w:rFonts w:ascii="Times New Roman" w:hAnsi="Times New Roman" w:hint="eastAsia"/>
          <w:sz w:val="24"/>
        </w:rPr>
        <w:t>《学记》</w:t>
      </w:r>
    </w:p>
    <w:p w14:paraId="1CDC2BE4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三、秦汉时期的教育</w:t>
      </w:r>
    </w:p>
    <w:p w14:paraId="458C94AE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秦代的文教政策</w:t>
      </w:r>
    </w:p>
    <w:p w14:paraId="3D30C2A9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汉代的文教政策</w:t>
      </w:r>
    </w:p>
    <w:p w14:paraId="12A89302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董仲舒的教育思想</w:t>
      </w:r>
    </w:p>
    <w:p w14:paraId="681C5D62" w14:textId="77777777" w:rsidR="00B97136" w:rsidRPr="0005726F" w:rsidRDefault="00000000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四、魏晋南北朝时期的教育</w:t>
      </w:r>
    </w:p>
    <w:p w14:paraId="23377882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九品中正制</w:t>
      </w:r>
    </w:p>
    <w:p w14:paraId="2216C907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颜之推的教育思想</w:t>
      </w:r>
    </w:p>
    <w:p w14:paraId="5F2AD50D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五、隋唐时期的教育</w:t>
      </w:r>
    </w:p>
    <w:p w14:paraId="093C46D1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隋唐时期的文教政策</w:t>
      </w:r>
    </w:p>
    <w:p w14:paraId="68757366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隋唐科举制</w:t>
      </w:r>
    </w:p>
    <w:p w14:paraId="7CD90816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韩愈</w:t>
      </w:r>
    </w:p>
    <w:p w14:paraId="2D1833BF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六、宋辽金元时期的教育</w:t>
      </w:r>
    </w:p>
    <w:p w14:paraId="1485F4B1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1.</w:t>
      </w:r>
      <w:r w:rsidRPr="0005726F">
        <w:rPr>
          <w:rFonts w:ascii="Times New Roman" w:hAnsi="Times New Roman" w:hint="eastAsia"/>
          <w:sz w:val="24"/>
        </w:rPr>
        <w:t>王安石兴学</w:t>
      </w:r>
    </w:p>
    <w:p w14:paraId="7208D6A8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书院</w:t>
      </w:r>
    </w:p>
    <w:p w14:paraId="581FD940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七、明代至清初的教育</w:t>
      </w:r>
    </w:p>
    <w:p w14:paraId="58DE4D95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明清太学</w:t>
      </w:r>
    </w:p>
    <w:p w14:paraId="63532518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科举制文体——八股文</w:t>
      </w:r>
    </w:p>
    <w:p w14:paraId="07C2ED01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八、鸦片战争时期的教育</w:t>
      </w:r>
    </w:p>
    <w:p w14:paraId="5C0AE653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九、洋务运动时期的教育</w:t>
      </w:r>
    </w:p>
    <w:p w14:paraId="2932E960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洋务派兴办的新式学堂（京师同文馆）</w:t>
      </w:r>
    </w:p>
    <w:p w14:paraId="212FDEF2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洋务派兴办的留学教育</w:t>
      </w:r>
    </w:p>
    <w:p w14:paraId="44889FF0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洋务派的教育宗旨“中体西用”</w:t>
      </w:r>
    </w:p>
    <w:p w14:paraId="486C929A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帝国主义教育（中华教育会）</w:t>
      </w:r>
    </w:p>
    <w:p w14:paraId="084104AD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十、维新运动到清末新政时期的教育</w:t>
      </w:r>
    </w:p>
    <w:p w14:paraId="415D1573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万木草堂</w:t>
      </w:r>
    </w:p>
    <w:p w14:paraId="2B0CA3E3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经正女学</w:t>
      </w:r>
    </w:p>
    <w:p w14:paraId="1EF7FD67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京师大学堂</w:t>
      </w:r>
    </w:p>
    <w:p w14:paraId="2AC12C44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八股制的废除</w:t>
      </w:r>
    </w:p>
    <w:p w14:paraId="4FCBE9FE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壬寅学制、癸卯学制</w:t>
      </w:r>
    </w:p>
    <w:p w14:paraId="5CDCA571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6.</w:t>
      </w:r>
      <w:r w:rsidRPr="0005726F">
        <w:rPr>
          <w:rFonts w:ascii="Times New Roman" w:hAnsi="Times New Roman" w:hint="eastAsia"/>
          <w:sz w:val="24"/>
        </w:rPr>
        <w:t>清末教育宗旨</w:t>
      </w:r>
    </w:p>
    <w:p w14:paraId="17C3B6AC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7.</w:t>
      </w:r>
      <w:r w:rsidRPr="0005726F">
        <w:rPr>
          <w:rFonts w:ascii="Times New Roman" w:hAnsi="Times New Roman" w:hint="eastAsia"/>
          <w:sz w:val="24"/>
        </w:rPr>
        <w:t>清末的留日、留美教育</w:t>
      </w:r>
    </w:p>
    <w:p w14:paraId="4A439710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8.</w:t>
      </w:r>
      <w:r w:rsidRPr="0005726F">
        <w:rPr>
          <w:rFonts w:ascii="Times New Roman" w:hAnsi="Times New Roman" w:hint="eastAsia"/>
          <w:sz w:val="24"/>
        </w:rPr>
        <w:t>资产阶级革命派兴办的革命教育学校</w:t>
      </w:r>
    </w:p>
    <w:p w14:paraId="1E070B98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十一、中华民国时期的教育</w:t>
      </w:r>
    </w:p>
    <w:p w14:paraId="0F548456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教育部的设立</w:t>
      </w:r>
    </w:p>
    <w:p w14:paraId="3865A0F9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蔡元培的五育并举</w:t>
      </w:r>
    </w:p>
    <w:p w14:paraId="2DDD401B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蔡元培对北京大学的改革</w:t>
      </w:r>
    </w:p>
    <w:p w14:paraId="1BF128DF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陶行知的教育思想与教育实践</w:t>
      </w:r>
    </w:p>
    <w:p w14:paraId="0DB9BD6B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黄炎培的教育思想</w:t>
      </w:r>
    </w:p>
    <w:p w14:paraId="29A47383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6.</w:t>
      </w:r>
      <w:r w:rsidRPr="0005726F">
        <w:rPr>
          <w:rFonts w:ascii="Times New Roman" w:hAnsi="Times New Roman" w:hint="eastAsia"/>
          <w:sz w:val="24"/>
        </w:rPr>
        <w:t>陈鹤琴的教育思想</w:t>
      </w:r>
    </w:p>
    <w:p w14:paraId="24F02090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第三部分</w:t>
      </w:r>
      <w:r w:rsidRPr="0005726F">
        <w:rPr>
          <w:rFonts w:ascii="Times New Roman" w:hAnsi="Times New Roman" w:hint="eastAsia"/>
          <w:b/>
          <w:sz w:val="24"/>
        </w:rPr>
        <w:t xml:space="preserve">  </w:t>
      </w:r>
      <w:r w:rsidRPr="0005726F">
        <w:rPr>
          <w:rFonts w:ascii="Times New Roman" w:hAnsi="Times New Roman" w:hint="eastAsia"/>
          <w:b/>
          <w:sz w:val="24"/>
        </w:rPr>
        <w:t>外国教育史</w:t>
      </w:r>
    </w:p>
    <w:p w14:paraId="2B1E0217" w14:textId="77777777" w:rsidR="00B97136" w:rsidRPr="0005726F" w:rsidRDefault="00000000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一、古希腊教育</w:t>
      </w:r>
    </w:p>
    <w:p w14:paraId="3942F4A9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古风时代的教育</w:t>
      </w:r>
    </w:p>
    <w:p w14:paraId="58B0DC19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古典时代的教育</w:t>
      </w:r>
    </w:p>
    <w:p w14:paraId="13F889B8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3.</w:t>
      </w:r>
      <w:r w:rsidRPr="0005726F">
        <w:rPr>
          <w:rFonts w:ascii="Times New Roman" w:hAnsi="Times New Roman" w:hint="eastAsia"/>
          <w:sz w:val="24"/>
        </w:rPr>
        <w:t>苏格拉底、柏拉图、亚里士多德的教育思想</w:t>
      </w:r>
    </w:p>
    <w:p w14:paraId="40C81B21" w14:textId="77777777" w:rsidR="00B97136" w:rsidRPr="0005726F" w:rsidRDefault="00000000">
      <w:pPr>
        <w:numPr>
          <w:ilvl w:val="0"/>
          <w:numId w:val="13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西欧中世纪教育</w:t>
      </w:r>
    </w:p>
    <w:p w14:paraId="57C59F2C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基督教教育</w:t>
      </w:r>
    </w:p>
    <w:p w14:paraId="53784130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封建主贵族的世俗教育</w:t>
      </w:r>
    </w:p>
    <w:p w14:paraId="47699EFC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中世纪大学的形成与发展</w:t>
      </w:r>
    </w:p>
    <w:p w14:paraId="3A050D80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新兴市民阶层的形成和城市学校的发展</w:t>
      </w:r>
    </w:p>
    <w:p w14:paraId="6EE3CD2D" w14:textId="77777777" w:rsidR="00B97136" w:rsidRPr="0005726F" w:rsidRDefault="00000000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拜占廷与阿拉伯的教育</w:t>
      </w:r>
    </w:p>
    <w:p w14:paraId="344323D8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拜占廷的教育</w:t>
      </w:r>
    </w:p>
    <w:p w14:paraId="0EC2EFE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阿拉伯的教育</w:t>
      </w:r>
    </w:p>
    <w:p w14:paraId="677A7A56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拜占廷和阿拉伯教育的特点及影响</w:t>
      </w:r>
    </w:p>
    <w:p w14:paraId="60B41406" w14:textId="77777777" w:rsidR="00B97136" w:rsidRPr="0005726F" w:rsidRDefault="00000000">
      <w:pPr>
        <w:numPr>
          <w:ilvl w:val="0"/>
          <w:numId w:val="15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文艺复兴与宗教改革时期的教育</w:t>
      </w:r>
    </w:p>
    <w:p w14:paraId="777121C3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人文主义教育</w:t>
      </w:r>
    </w:p>
    <w:p w14:paraId="4A29322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新教教育</w:t>
      </w:r>
    </w:p>
    <w:p w14:paraId="29759C78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天主教教育</w:t>
      </w:r>
    </w:p>
    <w:p w14:paraId="20007812" w14:textId="77777777" w:rsidR="00B97136" w:rsidRPr="0005726F" w:rsidRDefault="00000000">
      <w:pPr>
        <w:numPr>
          <w:ilvl w:val="0"/>
          <w:numId w:val="16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夸美纽斯的教育实践与教育思想</w:t>
      </w:r>
    </w:p>
    <w:p w14:paraId="4D0B012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论教育的目的、作用和普及教育</w:t>
      </w:r>
    </w:p>
    <w:p w14:paraId="3A386BB2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论教育和教学的基本原则</w:t>
      </w:r>
    </w:p>
    <w:p w14:paraId="2188516D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论教育与教学管理</w:t>
      </w:r>
    </w:p>
    <w:p w14:paraId="05A87A33" w14:textId="77777777" w:rsidR="00B97136" w:rsidRPr="0005726F" w:rsidRDefault="00000000">
      <w:pPr>
        <w:numPr>
          <w:ilvl w:val="0"/>
          <w:numId w:val="17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欧美主要国家和日本的近代教育</w:t>
      </w:r>
    </w:p>
    <w:p w14:paraId="2B64A176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英国近代教育</w:t>
      </w:r>
    </w:p>
    <w:p w14:paraId="4E9308C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法国近代教育</w:t>
      </w:r>
    </w:p>
    <w:p w14:paraId="79C49D1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德国近代教育</w:t>
      </w:r>
    </w:p>
    <w:p w14:paraId="06CC9E82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俄国近代教育</w:t>
      </w:r>
    </w:p>
    <w:p w14:paraId="72E9989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美国近代教育</w:t>
      </w:r>
    </w:p>
    <w:p w14:paraId="0690085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6.</w:t>
      </w:r>
      <w:r w:rsidRPr="0005726F">
        <w:rPr>
          <w:rFonts w:ascii="Times New Roman" w:hAnsi="Times New Roman" w:hint="eastAsia"/>
          <w:sz w:val="24"/>
        </w:rPr>
        <w:t>日本近代教育</w:t>
      </w:r>
    </w:p>
    <w:p w14:paraId="5E9CB4AA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七、卢梭的教育思想</w:t>
      </w:r>
    </w:p>
    <w:p w14:paraId="3CCBCD6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自然主义的教育理论</w:t>
      </w:r>
    </w:p>
    <w:p w14:paraId="7193B49E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论理想国家的公民教育</w:t>
      </w:r>
    </w:p>
    <w:p w14:paraId="4A85072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八、裴斯泰洛齐的教育实践与教育思想</w:t>
      </w:r>
    </w:p>
    <w:p w14:paraId="6C71849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1.</w:t>
      </w:r>
      <w:r w:rsidRPr="0005726F">
        <w:rPr>
          <w:rFonts w:ascii="Times New Roman" w:hAnsi="Times New Roman" w:hint="eastAsia"/>
          <w:sz w:val="24"/>
        </w:rPr>
        <w:t>论教育目的</w:t>
      </w:r>
    </w:p>
    <w:p w14:paraId="59F891FC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论教育心理学化</w:t>
      </w:r>
    </w:p>
    <w:p w14:paraId="30055793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论要素教育</w:t>
      </w:r>
    </w:p>
    <w:p w14:paraId="57FD72E0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论初等学校各科教学法</w:t>
      </w:r>
    </w:p>
    <w:p w14:paraId="312CD85D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关于教育与生产劳动相结合</w:t>
      </w:r>
    </w:p>
    <w:p w14:paraId="20752B3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九、赫尔巴特的教育思想</w:t>
      </w:r>
    </w:p>
    <w:p w14:paraId="4A07EF7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教育思想的形成与理论基础</w:t>
      </w:r>
    </w:p>
    <w:p w14:paraId="2D7A8631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道德教育理论</w:t>
      </w:r>
    </w:p>
    <w:p w14:paraId="507AD71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课程理论</w:t>
      </w:r>
    </w:p>
    <w:p w14:paraId="139AB6F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教学理论</w:t>
      </w:r>
    </w:p>
    <w:p w14:paraId="316B111B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教育思想的传播</w:t>
      </w:r>
    </w:p>
    <w:p w14:paraId="737C02A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十、福禄培尔的教育实践与教育思想</w:t>
      </w:r>
    </w:p>
    <w:p w14:paraId="777FF78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论教育的基本原理</w:t>
      </w:r>
    </w:p>
    <w:p w14:paraId="0347A494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幼儿园教育理论</w:t>
      </w:r>
    </w:p>
    <w:p w14:paraId="6E816D9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十一、马克思和恩格斯的教育思想</w:t>
      </w:r>
    </w:p>
    <w:p w14:paraId="76566A63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论教育与社会的关系</w:t>
      </w:r>
    </w:p>
    <w:p w14:paraId="6C3C46C8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论教育与社会生产</w:t>
      </w:r>
    </w:p>
    <w:p w14:paraId="5F74595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论人的本质和个性形成</w:t>
      </w:r>
    </w:p>
    <w:p w14:paraId="0D956EF3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论人的全面发展</w:t>
      </w:r>
    </w:p>
    <w:p w14:paraId="38CE272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论教育与生产劳动相结合</w:t>
      </w:r>
    </w:p>
    <w:p w14:paraId="57C1234A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十二、</w:t>
      </w:r>
      <w:r w:rsidRPr="0005726F">
        <w:rPr>
          <w:rFonts w:ascii="Times New Roman" w:hAnsi="Times New Roman" w:hint="eastAsia"/>
          <w:b/>
          <w:bCs/>
          <w:sz w:val="24"/>
        </w:rPr>
        <w:t>19</w:t>
      </w:r>
      <w:r w:rsidRPr="0005726F">
        <w:rPr>
          <w:rFonts w:ascii="Times New Roman" w:hAnsi="Times New Roman" w:hint="eastAsia"/>
          <w:b/>
          <w:bCs/>
          <w:sz w:val="24"/>
        </w:rPr>
        <w:t>世纪末至</w:t>
      </w:r>
      <w:r w:rsidRPr="0005726F">
        <w:rPr>
          <w:rFonts w:ascii="Times New Roman" w:hAnsi="Times New Roman" w:hint="eastAsia"/>
          <w:b/>
          <w:bCs/>
          <w:sz w:val="24"/>
        </w:rPr>
        <w:t>20</w:t>
      </w:r>
      <w:r w:rsidRPr="0005726F">
        <w:rPr>
          <w:rFonts w:ascii="Times New Roman" w:hAnsi="Times New Roman" w:hint="eastAsia"/>
          <w:b/>
          <w:bCs/>
          <w:sz w:val="24"/>
        </w:rPr>
        <w:t>世纪前期欧美教育思潮和教育实验</w:t>
      </w:r>
    </w:p>
    <w:p w14:paraId="2773AE18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新教育运动</w:t>
      </w:r>
    </w:p>
    <w:p w14:paraId="1BEA8AE4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进步教育运动</w:t>
      </w:r>
    </w:p>
    <w:p w14:paraId="0FDEFAD6" w14:textId="77777777" w:rsidR="00B97136" w:rsidRPr="0005726F" w:rsidRDefault="00000000">
      <w:pPr>
        <w:numPr>
          <w:ilvl w:val="0"/>
          <w:numId w:val="18"/>
        </w:num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欧美主要国家和日本的现代教育制度</w:t>
      </w:r>
    </w:p>
    <w:p w14:paraId="7849AB72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英国教育的发展</w:t>
      </w:r>
    </w:p>
    <w:p w14:paraId="3D432E19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法国教育的发展</w:t>
      </w:r>
    </w:p>
    <w:p w14:paraId="554C4E52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德国教育的发展</w:t>
      </w:r>
    </w:p>
    <w:p w14:paraId="6B658670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美国教育的发展</w:t>
      </w:r>
    </w:p>
    <w:p w14:paraId="30E3710C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日本教育的发展</w:t>
      </w:r>
    </w:p>
    <w:p w14:paraId="2074A4AA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6.</w:t>
      </w:r>
      <w:r w:rsidRPr="0005726F">
        <w:rPr>
          <w:rFonts w:ascii="Times New Roman" w:hAnsi="Times New Roman" w:hint="eastAsia"/>
          <w:sz w:val="24"/>
        </w:rPr>
        <w:t>苏联教育的发展</w:t>
      </w:r>
    </w:p>
    <w:p w14:paraId="35DDD64A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十四、蒙台梭利的教育实践与教育思想</w:t>
      </w:r>
    </w:p>
    <w:p w14:paraId="1A72A821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论自由、纪律与工作</w:t>
      </w:r>
    </w:p>
    <w:p w14:paraId="3BA8CC43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幼儿教育的内容</w:t>
      </w:r>
    </w:p>
    <w:p w14:paraId="55B0EAC0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十五、杜威的教育思想</w:t>
      </w:r>
    </w:p>
    <w:p w14:paraId="7F2A9B5E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什么是教育</w:t>
      </w:r>
    </w:p>
    <w:p w14:paraId="20975A43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教育的目的</w:t>
      </w:r>
    </w:p>
    <w:p w14:paraId="696E929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课程与教材</w:t>
      </w:r>
    </w:p>
    <w:p w14:paraId="51FA3A97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思维与教学方法</w:t>
      </w:r>
    </w:p>
    <w:p w14:paraId="07A6923E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道德教育</w:t>
      </w:r>
    </w:p>
    <w:p w14:paraId="1C4510C5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十六、苏霍姆林斯基的教育实践和教育思想</w:t>
      </w:r>
    </w:p>
    <w:p w14:paraId="20A10A8B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培养全面和谐发展的人的教育理论与实践</w:t>
      </w:r>
    </w:p>
    <w:p w14:paraId="5D1E3A14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成就与影响</w:t>
      </w:r>
    </w:p>
    <w:p w14:paraId="6BA70B52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 w:rsidRPr="0005726F">
        <w:rPr>
          <w:rFonts w:ascii="Times New Roman" w:hAnsi="Times New Roman" w:hint="eastAsia"/>
          <w:b/>
          <w:bCs/>
          <w:sz w:val="24"/>
        </w:rPr>
        <w:t>十七、现代欧美教育思潮</w:t>
      </w:r>
    </w:p>
    <w:p w14:paraId="026A44E0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改造主义教育</w:t>
      </w:r>
    </w:p>
    <w:p w14:paraId="41E0F10F" w14:textId="77777777" w:rsidR="00B97136" w:rsidRPr="0005726F" w:rsidRDefault="00000000">
      <w:pPr>
        <w:spacing w:line="360" w:lineRule="auto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永恒主义教育</w:t>
      </w:r>
    </w:p>
    <w:p w14:paraId="6D8CA251" w14:textId="77777777" w:rsidR="00B97136" w:rsidRPr="0005726F" w:rsidRDefault="00000000">
      <w:pPr>
        <w:spacing w:line="440" w:lineRule="exact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结构主义教育</w:t>
      </w:r>
    </w:p>
    <w:p w14:paraId="473BF469" w14:textId="77777777" w:rsidR="00B97136" w:rsidRPr="0005726F" w:rsidRDefault="00000000">
      <w:pPr>
        <w:spacing w:line="440" w:lineRule="exact"/>
        <w:jc w:val="lef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终身教育思潮</w:t>
      </w:r>
    </w:p>
    <w:p w14:paraId="621C4B11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第四部分</w:t>
      </w:r>
      <w:r w:rsidRPr="0005726F">
        <w:rPr>
          <w:rFonts w:ascii="Times New Roman" w:hAnsi="Times New Roman" w:hint="eastAsia"/>
          <w:b/>
          <w:sz w:val="24"/>
        </w:rPr>
        <w:t xml:space="preserve">  </w:t>
      </w:r>
      <w:r w:rsidRPr="0005726F">
        <w:rPr>
          <w:rFonts w:ascii="Times New Roman" w:hAnsi="Times New Roman" w:hint="eastAsia"/>
          <w:b/>
          <w:sz w:val="24"/>
        </w:rPr>
        <w:t>教育心理学</w:t>
      </w:r>
    </w:p>
    <w:p w14:paraId="7278ACBB" w14:textId="77777777" w:rsidR="00B97136" w:rsidRPr="0005726F" w:rsidRDefault="00000000">
      <w:pPr>
        <w:spacing w:line="440" w:lineRule="exact"/>
        <w:rPr>
          <w:rFonts w:ascii="Times New Roman" w:eastAsia="宋体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一、</w:t>
      </w:r>
      <w:r w:rsidRPr="0005726F">
        <w:rPr>
          <w:rFonts w:ascii="Times New Roman" w:hAnsi="Times New Roman" w:hint="eastAsia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学生心理</w:t>
      </w:r>
    </w:p>
    <w:p w14:paraId="1A876ECF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学生的认知发展</w:t>
      </w:r>
    </w:p>
    <w:p w14:paraId="58B2ABD4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学生的情感和个性发展</w:t>
      </w:r>
    </w:p>
    <w:p w14:paraId="5976B96F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学生的个体差异</w:t>
      </w:r>
    </w:p>
    <w:p w14:paraId="3AB4B3DC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二、学习心理导论</w:t>
      </w:r>
    </w:p>
    <w:p w14:paraId="4164E546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学习及其分类</w:t>
      </w:r>
    </w:p>
    <w:p w14:paraId="56BC8CEA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学习理论发展</w:t>
      </w:r>
    </w:p>
    <w:p w14:paraId="1A76C8B9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三、</w:t>
      </w:r>
      <w:r w:rsidRPr="0005726F">
        <w:rPr>
          <w:rFonts w:ascii="Times New Roman" w:hAnsi="Times New Roman" w:hint="eastAsia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行为主义学习理论</w:t>
      </w:r>
    </w:p>
    <w:p w14:paraId="59FF2145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经典条件反射作用理论</w:t>
      </w:r>
    </w:p>
    <w:p w14:paraId="2BAC3985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操作性条件作用理论</w:t>
      </w:r>
    </w:p>
    <w:p w14:paraId="09277AE9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社会学习理论及行为主义新进展</w:t>
      </w:r>
    </w:p>
    <w:p w14:paraId="4AA2FD15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lastRenderedPageBreak/>
        <w:t>四、</w:t>
      </w:r>
      <w:r w:rsidRPr="0005726F">
        <w:rPr>
          <w:rFonts w:ascii="Times New Roman" w:hAnsi="Times New Roman" w:hint="eastAsia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认知学习理论</w:t>
      </w:r>
    </w:p>
    <w:p w14:paraId="69D3F08F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认知结构学习理论</w:t>
      </w:r>
    </w:p>
    <w:p w14:paraId="02C0874D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认知同化学习理论</w:t>
      </w:r>
    </w:p>
    <w:p w14:paraId="2F135749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学习的信息加工论</w:t>
      </w:r>
    </w:p>
    <w:p w14:paraId="14085BD9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五、建构主义与人本主义学习理论</w:t>
      </w:r>
    </w:p>
    <w:p w14:paraId="1FB85386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建构主义思想渊源与基本观点</w:t>
      </w:r>
    </w:p>
    <w:p w14:paraId="7D68FE4A" w14:textId="77777777" w:rsidR="00B97136" w:rsidRPr="0005726F" w:rsidRDefault="00000000">
      <w:pPr>
        <w:spacing w:line="440" w:lineRule="exact"/>
        <w:rPr>
          <w:rFonts w:ascii="Times New Roman" w:eastAsia="宋体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社会建构主义理论</w:t>
      </w:r>
    </w:p>
    <w:p w14:paraId="3FF04914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人本主义学习理论</w:t>
      </w:r>
    </w:p>
    <w:p w14:paraId="00306933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六、</w:t>
      </w:r>
      <w:r w:rsidRPr="0005726F">
        <w:rPr>
          <w:rFonts w:ascii="Times New Roman" w:hAnsi="Times New Roman" w:hint="eastAsia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学习动机</w:t>
      </w:r>
    </w:p>
    <w:p w14:paraId="5C407057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学习动机概述</w:t>
      </w:r>
    </w:p>
    <w:p w14:paraId="2F2296E5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学习动机理论</w:t>
      </w:r>
    </w:p>
    <w:p w14:paraId="5D039686" w14:textId="77777777" w:rsidR="00B97136" w:rsidRPr="0005726F" w:rsidRDefault="00000000">
      <w:pPr>
        <w:spacing w:line="440" w:lineRule="exact"/>
        <w:rPr>
          <w:rFonts w:ascii="Times New Roman" w:eastAsia="宋体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学习动机的培养与激发</w:t>
      </w:r>
    </w:p>
    <w:p w14:paraId="6DB26985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七、</w:t>
      </w:r>
      <w:r w:rsidRPr="0005726F">
        <w:rPr>
          <w:rFonts w:ascii="Times New Roman" w:hAnsi="Times New Roman" w:hint="eastAsia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知识与技能的学习</w:t>
      </w:r>
    </w:p>
    <w:p w14:paraId="70870129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知识的分类与表征</w:t>
      </w:r>
    </w:p>
    <w:p w14:paraId="064466D4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知识学习与迁移</w:t>
      </w:r>
    </w:p>
    <w:p w14:paraId="092979E8" w14:textId="77777777" w:rsidR="00B97136" w:rsidRPr="0005726F" w:rsidRDefault="00000000">
      <w:pPr>
        <w:spacing w:line="440" w:lineRule="exact"/>
        <w:rPr>
          <w:rFonts w:ascii="Times New Roman" w:eastAsia="宋体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动作技能</w:t>
      </w:r>
    </w:p>
    <w:p w14:paraId="1736772D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八、问题解决的学习与创造性</w:t>
      </w:r>
    </w:p>
    <w:p w14:paraId="1F86AE2D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问题与问题解决</w:t>
      </w:r>
    </w:p>
    <w:p w14:paraId="0CD4AA00" w14:textId="77777777" w:rsidR="00B97136" w:rsidRPr="0005726F" w:rsidRDefault="00000000">
      <w:pPr>
        <w:spacing w:line="44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问题解决的过程</w:t>
      </w:r>
    </w:p>
    <w:p w14:paraId="558A7793" w14:textId="77777777" w:rsidR="00B97136" w:rsidRPr="0005726F" w:rsidRDefault="00000000">
      <w:pPr>
        <w:spacing w:line="440" w:lineRule="exact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第五部分</w:t>
      </w:r>
      <w:r w:rsidRPr="0005726F">
        <w:rPr>
          <w:rFonts w:ascii="Times New Roman" w:hAnsi="Times New Roman" w:hint="eastAsia"/>
          <w:b/>
          <w:sz w:val="24"/>
        </w:rPr>
        <w:t xml:space="preserve">  </w:t>
      </w:r>
      <w:r w:rsidRPr="0005726F">
        <w:rPr>
          <w:rFonts w:ascii="Times New Roman" w:hAnsi="Times New Roman" w:hint="eastAsia"/>
          <w:b/>
          <w:sz w:val="24"/>
        </w:rPr>
        <w:t>教育研究方法</w:t>
      </w:r>
    </w:p>
    <w:p w14:paraId="3C1A175F" w14:textId="77777777" w:rsidR="00B97136" w:rsidRPr="0005726F" w:rsidRDefault="00000000">
      <w:pPr>
        <w:numPr>
          <w:ilvl w:val="0"/>
          <w:numId w:val="19"/>
        </w:num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现代教育科学研究的基本思路及方法论原则</w:t>
      </w:r>
    </w:p>
    <w:p w14:paraId="4FFF709A" w14:textId="77777777" w:rsidR="00B97136" w:rsidRPr="0005726F" w:rsidRDefault="00000000">
      <w:pPr>
        <w:spacing w:line="360" w:lineRule="auto"/>
        <w:rPr>
          <w:rFonts w:ascii="Times New Roman" w:hAnsi="Times New Roman"/>
          <w:bCs/>
          <w:sz w:val="24"/>
        </w:rPr>
      </w:pPr>
      <w:r w:rsidRPr="0005726F">
        <w:rPr>
          <w:rFonts w:ascii="Times New Roman" w:hAnsi="Times New Roman" w:hint="eastAsia"/>
          <w:bCs/>
          <w:sz w:val="24"/>
        </w:rPr>
        <w:t>1.</w:t>
      </w:r>
      <w:r w:rsidRPr="0005726F">
        <w:rPr>
          <w:rFonts w:ascii="Times New Roman" w:hAnsi="Times New Roman" w:hint="eastAsia"/>
          <w:bCs/>
          <w:sz w:val="24"/>
        </w:rPr>
        <w:t>现代教育科学研究的基本思路</w:t>
      </w:r>
    </w:p>
    <w:p w14:paraId="158F9CAA" w14:textId="77777777" w:rsidR="00B97136" w:rsidRPr="0005726F" w:rsidRDefault="00000000">
      <w:pPr>
        <w:spacing w:line="360" w:lineRule="auto"/>
        <w:rPr>
          <w:rFonts w:ascii="Times New Roman" w:hAnsi="Times New Roman"/>
          <w:bCs/>
          <w:sz w:val="24"/>
        </w:rPr>
      </w:pPr>
      <w:r w:rsidRPr="0005726F">
        <w:rPr>
          <w:rFonts w:ascii="Times New Roman" w:hAnsi="Times New Roman" w:hint="eastAsia"/>
          <w:bCs/>
          <w:sz w:val="24"/>
        </w:rPr>
        <w:t>2.</w:t>
      </w:r>
      <w:r w:rsidRPr="0005726F">
        <w:rPr>
          <w:rFonts w:ascii="Times New Roman" w:hAnsi="Times New Roman" w:hint="eastAsia"/>
          <w:bCs/>
          <w:sz w:val="24"/>
        </w:rPr>
        <w:t>教育科学研究应遵循的方法论原则</w:t>
      </w:r>
    </w:p>
    <w:p w14:paraId="4179DBA2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二、研究课题的选定</w:t>
      </w:r>
    </w:p>
    <w:p w14:paraId="7AEBA054" w14:textId="77777777" w:rsidR="00B97136" w:rsidRPr="0005726F" w:rsidRDefault="00000000">
      <w:pPr>
        <w:pStyle w:val="1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 w:rsidRPr="0005726F">
        <w:rPr>
          <w:rFonts w:ascii="Times New Roman" w:hAnsi="Times New Roman" w:hint="eastAsia"/>
          <w:sz w:val="24"/>
          <w:szCs w:val="24"/>
        </w:rPr>
        <w:t>1.</w:t>
      </w:r>
      <w:r w:rsidRPr="0005726F">
        <w:rPr>
          <w:rFonts w:ascii="Times New Roman" w:hAnsi="Times New Roman" w:hint="eastAsia"/>
          <w:sz w:val="24"/>
          <w:szCs w:val="24"/>
        </w:rPr>
        <w:t>一个好研究课题应有的特点</w:t>
      </w:r>
    </w:p>
    <w:p w14:paraId="3C72A57C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教育研究课题的类型及来源</w:t>
      </w:r>
    </w:p>
    <w:p w14:paraId="15436057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三、文献检索</w:t>
      </w:r>
    </w:p>
    <w:p w14:paraId="54D3985C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教育文献的种类及主要分布</w:t>
      </w:r>
    </w:p>
    <w:p w14:paraId="5488E873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文献检索的过程和方法</w:t>
      </w:r>
    </w:p>
    <w:p w14:paraId="234A5441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四、理论构思</w:t>
      </w:r>
      <w:r w:rsidRPr="0005726F">
        <w:rPr>
          <w:rFonts w:ascii="Times New Roman" w:hAnsi="Times New Roman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形成研究假设</w:t>
      </w:r>
    </w:p>
    <w:p w14:paraId="758EF83C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研究假设概述</w:t>
      </w:r>
    </w:p>
    <w:p w14:paraId="08D5FF99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lastRenderedPageBreak/>
        <w:t>2.</w:t>
      </w:r>
      <w:r w:rsidRPr="0005726F">
        <w:rPr>
          <w:rFonts w:ascii="Times New Roman" w:hAnsi="Times New Roman" w:hint="eastAsia"/>
          <w:sz w:val="24"/>
        </w:rPr>
        <w:t>教育研究假设的基本类型及假设的检验</w:t>
      </w:r>
    </w:p>
    <w:p w14:paraId="14BB5658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五、教育研究的设计</w:t>
      </w:r>
    </w:p>
    <w:p w14:paraId="71EC2590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选择研究对象</w:t>
      </w:r>
    </w:p>
    <w:p w14:paraId="0B69FCFA" w14:textId="77777777" w:rsidR="00B97136" w:rsidRPr="0005726F" w:rsidRDefault="00000000">
      <w:pPr>
        <w:pStyle w:val="1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 w:rsidRPr="0005726F">
        <w:rPr>
          <w:rFonts w:ascii="Times New Roman" w:hAnsi="Times New Roman" w:hint="eastAsia"/>
          <w:sz w:val="24"/>
          <w:szCs w:val="24"/>
        </w:rPr>
        <w:t>2.</w:t>
      </w:r>
      <w:r w:rsidRPr="0005726F">
        <w:rPr>
          <w:rFonts w:ascii="Times New Roman" w:hAnsi="Times New Roman" w:hint="eastAsia"/>
          <w:sz w:val="24"/>
          <w:szCs w:val="24"/>
        </w:rPr>
        <w:t>分析研究变量</w:t>
      </w:r>
    </w:p>
    <w:p w14:paraId="7C1AB971" w14:textId="77777777" w:rsidR="00B97136" w:rsidRPr="0005726F" w:rsidRDefault="00000000">
      <w:pPr>
        <w:pStyle w:val="1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 w:rsidRPr="0005726F">
        <w:rPr>
          <w:rFonts w:ascii="Times New Roman" w:hAnsi="Times New Roman" w:hint="eastAsia"/>
          <w:sz w:val="24"/>
          <w:szCs w:val="24"/>
        </w:rPr>
        <w:t>3.</w:t>
      </w:r>
      <w:r w:rsidRPr="0005726F">
        <w:rPr>
          <w:rFonts w:ascii="Times New Roman" w:hAnsi="Times New Roman" w:hint="eastAsia"/>
          <w:sz w:val="24"/>
          <w:szCs w:val="24"/>
        </w:rPr>
        <w:t>形成研究计划</w:t>
      </w:r>
    </w:p>
    <w:p w14:paraId="28490DDA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六、教育科学的调查研究法</w:t>
      </w:r>
    </w:p>
    <w:p w14:paraId="15A529F5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教育调查研究法的一般原理</w:t>
      </w:r>
    </w:p>
    <w:p w14:paraId="7C475399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调查表、问卷及访谈</w:t>
      </w:r>
    </w:p>
    <w:p w14:paraId="575F0C3E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教育的观察研究</w:t>
      </w:r>
    </w:p>
    <w:p w14:paraId="74658382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七、教育科学的比较研究法</w:t>
      </w:r>
    </w:p>
    <w:p w14:paraId="7572FC06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教育比较研究方法的种类</w:t>
      </w:r>
    </w:p>
    <w:p w14:paraId="573B5E4D" w14:textId="77777777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教育比较研究的方法要求</w:t>
      </w:r>
    </w:p>
    <w:p w14:paraId="1B9D8E03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八、教育科学的实验研究法</w:t>
      </w:r>
    </w:p>
    <w:p w14:paraId="065DBAFF" w14:textId="1C3A0433" w:rsidR="00B97136" w:rsidRPr="0005726F" w:rsidRDefault="00000000">
      <w:pPr>
        <w:tabs>
          <w:tab w:val="left" w:pos="3225"/>
        </w:tabs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教育实验的设计</w:t>
      </w:r>
      <w:r w:rsidRPr="0005726F">
        <w:rPr>
          <w:rFonts w:ascii="Times New Roman" w:hAnsi="Times New Roman"/>
          <w:sz w:val="24"/>
        </w:rPr>
        <w:tab/>
      </w:r>
    </w:p>
    <w:p w14:paraId="54DB7B10" w14:textId="77777777" w:rsidR="00B97136" w:rsidRPr="0005726F" w:rsidRDefault="00000000">
      <w:pPr>
        <w:tabs>
          <w:tab w:val="left" w:pos="3225"/>
        </w:tabs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九、教育研究数据资料的分析</w:t>
      </w:r>
    </w:p>
    <w:p w14:paraId="030CF806" w14:textId="77777777" w:rsidR="00B97136" w:rsidRPr="0005726F" w:rsidRDefault="00000000">
      <w:pPr>
        <w:tabs>
          <w:tab w:val="left" w:pos="3225"/>
        </w:tabs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定性分析</w:t>
      </w:r>
    </w:p>
    <w:p w14:paraId="23939E2D" w14:textId="77777777" w:rsidR="00B97136" w:rsidRPr="0005726F" w:rsidRDefault="00000000">
      <w:pPr>
        <w:tabs>
          <w:tab w:val="left" w:pos="3225"/>
        </w:tabs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定量分析</w:t>
      </w:r>
    </w:p>
    <w:p w14:paraId="7127ED54" w14:textId="77777777" w:rsidR="00B97136" w:rsidRPr="0005726F" w:rsidRDefault="00000000">
      <w:pPr>
        <w:spacing w:line="360" w:lineRule="auto"/>
        <w:rPr>
          <w:rFonts w:ascii="Times New Roman" w:hAnsi="Times New Roman"/>
          <w:b/>
          <w:sz w:val="24"/>
        </w:rPr>
      </w:pPr>
      <w:r w:rsidRPr="0005726F">
        <w:rPr>
          <w:rFonts w:ascii="Times New Roman" w:hAnsi="Times New Roman" w:hint="eastAsia"/>
          <w:b/>
          <w:sz w:val="24"/>
        </w:rPr>
        <w:t>十、</w:t>
      </w:r>
      <w:r w:rsidRPr="0005726F">
        <w:rPr>
          <w:rFonts w:ascii="Times New Roman" w:hAnsi="Times New Roman"/>
          <w:b/>
          <w:sz w:val="24"/>
        </w:rPr>
        <w:t xml:space="preserve"> </w:t>
      </w:r>
      <w:r w:rsidRPr="0005726F">
        <w:rPr>
          <w:rFonts w:ascii="Times New Roman" w:hAnsi="Times New Roman" w:hint="eastAsia"/>
          <w:b/>
          <w:sz w:val="24"/>
        </w:rPr>
        <w:t>教育研究成果的表述及评价</w:t>
      </w:r>
    </w:p>
    <w:p w14:paraId="23C89D36" w14:textId="77777777" w:rsidR="00B97136" w:rsidRPr="0005726F" w:rsidRDefault="00000000">
      <w:pPr>
        <w:pStyle w:val="1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 w:rsidRPr="0005726F">
        <w:rPr>
          <w:rFonts w:ascii="Times New Roman" w:hAnsi="Times New Roman" w:hint="eastAsia"/>
          <w:sz w:val="24"/>
          <w:szCs w:val="24"/>
        </w:rPr>
        <w:t>1.</w:t>
      </w:r>
      <w:r w:rsidRPr="0005726F">
        <w:rPr>
          <w:rFonts w:ascii="Times New Roman" w:hAnsi="Times New Roman" w:hint="eastAsia"/>
          <w:sz w:val="24"/>
          <w:szCs w:val="24"/>
        </w:rPr>
        <w:t>教育研究成果的表述</w:t>
      </w:r>
    </w:p>
    <w:p w14:paraId="6243F775" w14:textId="77777777" w:rsidR="00B97136" w:rsidRPr="0005726F" w:rsidRDefault="00000000">
      <w:pPr>
        <w:pStyle w:val="1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 w:rsidRPr="0005726F">
        <w:rPr>
          <w:rFonts w:ascii="Times New Roman" w:hAnsi="Times New Roman" w:hint="eastAsia"/>
          <w:sz w:val="24"/>
          <w:szCs w:val="24"/>
        </w:rPr>
        <w:t>2.</w:t>
      </w:r>
      <w:r w:rsidRPr="0005726F">
        <w:rPr>
          <w:rFonts w:ascii="Times New Roman" w:hAnsi="Times New Roman" w:hint="eastAsia"/>
          <w:sz w:val="24"/>
          <w:szCs w:val="24"/>
        </w:rPr>
        <w:t>教育科学研究的质量评价</w:t>
      </w:r>
    </w:p>
    <w:p w14:paraId="64793159" w14:textId="77777777" w:rsidR="00B97136" w:rsidRPr="0005726F" w:rsidRDefault="00B97136">
      <w:pPr>
        <w:pStyle w:val="1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</w:p>
    <w:p w14:paraId="1867081D" w14:textId="77777777" w:rsidR="00B97136" w:rsidRPr="006C3C8E" w:rsidRDefault="00000000" w:rsidP="006C3C8E">
      <w:pPr>
        <w:adjustRightInd w:val="0"/>
        <w:snapToGrid w:val="0"/>
        <w:spacing w:line="360" w:lineRule="auto"/>
        <w:rPr>
          <w:rFonts w:ascii="Times New Roman" w:eastAsia="黑体" w:hAnsi="Times New Roman"/>
          <w:b/>
          <w:sz w:val="30"/>
          <w:szCs w:val="30"/>
        </w:rPr>
      </w:pPr>
      <w:r w:rsidRPr="006C3C8E">
        <w:rPr>
          <w:rFonts w:ascii="Times New Roman" w:eastAsia="黑体" w:hAnsi="Times New Roman" w:hint="eastAsia"/>
          <w:b/>
          <w:sz w:val="30"/>
          <w:szCs w:val="30"/>
        </w:rPr>
        <w:t>三、试卷结构</w:t>
      </w:r>
    </w:p>
    <w:p w14:paraId="43AEFFC6" w14:textId="77777777" w:rsidR="00B97136" w:rsidRPr="0005726F" w:rsidRDefault="0000000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</w:t>
      </w:r>
      <w:r w:rsidRPr="0005726F">
        <w:rPr>
          <w:rFonts w:ascii="Times New Roman" w:hAnsi="Times New Roman" w:hint="eastAsia"/>
          <w:sz w:val="24"/>
        </w:rPr>
        <w:t>．考试时间：</w:t>
      </w:r>
      <w:r w:rsidRPr="0005726F">
        <w:rPr>
          <w:rFonts w:ascii="Times New Roman" w:hAnsi="Times New Roman" w:hint="eastAsia"/>
          <w:sz w:val="24"/>
        </w:rPr>
        <w:t>180</w:t>
      </w:r>
      <w:r w:rsidRPr="0005726F">
        <w:rPr>
          <w:rFonts w:ascii="Times New Roman" w:hAnsi="Times New Roman" w:hint="eastAsia"/>
          <w:sz w:val="24"/>
        </w:rPr>
        <w:t>分钟</w:t>
      </w:r>
    </w:p>
    <w:p w14:paraId="2B973476" w14:textId="77777777" w:rsidR="00B97136" w:rsidRPr="0005726F" w:rsidRDefault="0000000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</w:t>
      </w:r>
      <w:r w:rsidRPr="0005726F">
        <w:rPr>
          <w:rFonts w:ascii="Times New Roman" w:hAnsi="Times New Roman" w:hint="eastAsia"/>
          <w:sz w:val="24"/>
        </w:rPr>
        <w:t>．试卷分值：</w:t>
      </w:r>
      <w:r w:rsidRPr="0005726F">
        <w:rPr>
          <w:rFonts w:ascii="Times New Roman" w:hAnsi="Times New Roman" w:hint="eastAsia"/>
          <w:sz w:val="24"/>
        </w:rPr>
        <w:t>300</w:t>
      </w:r>
      <w:r w:rsidRPr="0005726F">
        <w:rPr>
          <w:rFonts w:ascii="Times New Roman" w:hAnsi="Times New Roman" w:hint="eastAsia"/>
          <w:sz w:val="24"/>
        </w:rPr>
        <w:t>分</w:t>
      </w:r>
    </w:p>
    <w:p w14:paraId="62C44B10" w14:textId="77777777" w:rsidR="00B97136" w:rsidRPr="0005726F" w:rsidRDefault="0000000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</w:t>
      </w:r>
      <w:r w:rsidRPr="0005726F">
        <w:rPr>
          <w:rFonts w:ascii="Times New Roman" w:hAnsi="Times New Roman" w:hint="eastAsia"/>
          <w:sz w:val="24"/>
        </w:rPr>
        <w:t>．题型结构：</w:t>
      </w:r>
    </w:p>
    <w:p w14:paraId="1F80877F" w14:textId="77777777" w:rsidR="00B97136" w:rsidRPr="0005726F" w:rsidRDefault="00000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="Times New Roman" w:hAnsi="Times New Roman" w:cs="Arial"/>
          <w:kern w:val="0"/>
          <w:sz w:val="24"/>
        </w:rPr>
      </w:pPr>
      <w:r w:rsidRPr="0005726F">
        <w:rPr>
          <w:rFonts w:ascii="Times New Roman" w:hAnsi="Times New Roman" w:cs="Arial" w:hint="eastAsia"/>
          <w:kern w:val="0"/>
          <w:sz w:val="24"/>
        </w:rPr>
        <w:t>名词解释</w:t>
      </w:r>
      <w:r w:rsidRPr="0005726F">
        <w:rPr>
          <w:rFonts w:ascii="Times New Roman" w:hAnsi="Times New Roman" w:cs="Arial"/>
          <w:kern w:val="0"/>
          <w:sz w:val="24"/>
        </w:rPr>
        <w:t>：</w:t>
      </w:r>
      <w:r w:rsidRPr="0005726F">
        <w:rPr>
          <w:rFonts w:ascii="Times New Roman" w:hAnsi="Times New Roman" w:cs="Arial" w:hint="eastAsia"/>
          <w:kern w:val="0"/>
          <w:sz w:val="24"/>
        </w:rPr>
        <w:t>10</w:t>
      </w:r>
      <w:r w:rsidRPr="0005726F">
        <w:rPr>
          <w:rFonts w:ascii="Times New Roman" w:hAnsi="Times New Roman" w:cs="Arial"/>
          <w:kern w:val="0"/>
          <w:sz w:val="24"/>
        </w:rPr>
        <w:t>个，共</w:t>
      </w:r>
      <w:r w:rsidRPr="0005726F">
        <w:rPr>
          <w:rFonts w:ascii="Times New Roman" w:hAnsi="Times New Roman" w:cs="Arial"/>
          <w:kern w:val="0"/>
          <w:sz w:val="24"/>
        </w:rPr>
        <w:t>90</w:t>
      </w:r>
      <w:r w:rsidRPr="0005726F">
        <w:rPr>
          <w:rFonts w:ascii="Times New Roman" w:hAnsi="Times New Roman" w:cs="Arial"/>
          <w:kern w:val="0"/>
          <w:sz w:val="24"/>
        </w:rPr>
        <w:t>分</w:t>
      </w:r>
    </w:p>
    <w:p w14:paraId="20DACF15" w14:textId="77777777" w:rsidR="00B97136" w:rsidRPr="0005726F" w:rsidRDefault="00000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="Times New Roman" w:hAnsi="Times New Roman" w:cs="Arial"/>
          <w:kern w:val="0"/>
          <w:sz w:val="24"/>
        </w:rPr>
      </w:pPr>
      <w:r w:rsidRPr="0005726F">
        <w:rPr>
          <w:rFonts w:ascii="Times New Roman" w:hAnsi="Times New Roman" w:cs="Arial"/>
          <w:kern w:val="0"/>
          <w:sz w:val="24"/>
        </w:rPr>
        <w:t>简答题：</w:t>
      </w:r>
      <w:r w:rsidRPr="0005726F">
        <w:rPr>
          <w:rFonts w:ascii="Times New Roman" w:hAnsi="Times New Roman" w:cs="Arial" w:hint="eastAsia"/>
          <w:kern w:val="0"/>
          <w:sz w:val="24"/>
        </w:rPr>
        <w:t xml:space="preserve">  6</w:t>
      </w:r>
      <w:r w:rsidRPr="0005726F">
        <w:rPr>
          <w:rFonts w:ascii="Times New Roman" w:hAnsi="Times New Roman" w:cs="Arial"/>
          <w:kern w:val="0"/>
          <w:sz w:val="24"/>
        </w:rPr>
        <w:t>个，</w:t>
      </w:r>
      <w:r w:rsidRPr="0005726F">
        <w:rPr>
          <w:rFonts w:ascii="Times New Roman" w:hAnsi="Times New Roman" w:cs="Arial" w:hint="eastAsia"/>
          <w:kern w:val="0"/>
          <w:sz w:val="24"/>
        </w:rPr>
        <w:t xml:space="preserve"> </w:t>
      </w:r>
      <w:r w:rsidRPr="0005726F">
        <w:rPr>
          <w:rFonts w:ascii="Times New Roman" w:hAnsi="Times New Roman" w:cs="Arial"/>
          <w:kern w:val="0"/>
          <w:sz w:val="24"/>
        </w:rPr>
        <w:t>共</w:t>
      </w:r>
      <w:r w:rsidRPr="0005726F">
        <w:rPr>
          <w:rFonts w:ascii="Times New Roman" w:hAnsi="Times New Roman" w:cs="Arial" w:hint="eastAsia"/>
          <w:kern w:val="0"/>
          <w:sz w:val="24"/>
        </w:rPr>
        <w:t>90</w:t>
      </w:r>
      <w:r w:rsidRPr="0005726F">
        <w:rPr>
          <w:rFonts w:ascii="Times New Roman" w:hAnsi="Times New Roman" w:cs="Arial"/>
          <w:kern w:val="0"/>
          <w:sz w:val="24"/>
        </w:rPr>
        <w:t>分</w:t>
      </w:r>
    </w:p>
    <w:p w14:paraId="05471819" w14:textId="373FD369" w:rsidR="00B97136" w:rsidRDefault="00000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="Times New Roman" w:hAnsi="Times New Roman" w:cs="Arial"/>
          <w:kern w:val="0"/>
          <w:sz w:val="24"/>
        </w:rPr>
      </w:pPr>
      <w:r w:rsidRPr="0005726F">
        <w:rPr>
          <w:rFonts w:ascii="Times New Roman" w:hAnsi="Times New Roman" w:cs="Arial" w:hint="eastAsia"/>
          <w:kern w:val="0"/>
          <w:sz w:val="24"/>
        </w:rPr>
        <w:t>论述</w:t>
      </w:r>
      <w:r w:rsidRPr="0005726F">
        <w:rPr>
          <w:rFonts w:ascii="Times New Roman" w:hAnsi="Times New Roman" w:cs="Arial"/>
          <w:kern w:val="0"/>
          <w:sz w:val="24"/>
        </w:rPr>
        <w:t>题：</w:t>
      </w:r>
      <w:r w:rsidRPr="0005726F">
        <w:rPr>
          <w:rFonts w:ascii="Times New Roman" w:hAnsi="Times New Roman" w:cs="Arial" w:hint="eastAsia"/>
          <w:kern w:val="0"/>
          <w:sz w:val="24"/>
        </w:rPr>
        <w:t xml:space="preserve">  4</w:t>
      </w:r>
      <w:r w:rsidRPr="0005726F">
        <w:rPr>
          <w:rFonts w:ascii="Times New Roman" w:hAnsi="Times New Roman" w:cs="Arial"/>
          <w:kern w:val="0"/>
          <w:sz w:val="24"/>
        </w:rPr>
        <w:t>个，</w:t>
      </w:r>
      <w:r w:rsidRPr="0005726F">
        <w:rPr>
          <w:rFonts w:ascii="Times New Roman" w:hAnsi="Times New Roman" w:cs="Arial" w:hint="eastAsia"/>
          <w:kern w:val="0"/>
          <w:sz w:val="24"/>
        </w:rPr>
        <w:t xml:space="preserve"> </w:t>
      </w:r>
      <w:r w:rsidRPr="0005726F">
        <w:rPr>
          <w:rFonts w:ascii="Times New Roman" w:hAnsi="Times New Roman" w:cs="Arial"/>
          <w:kern w:val="0"/>
          <w:sz w:val="24"/>
        </w:rPr>
        <w:t>共</w:t>
      </w:r>
      <w:r w:rsidRPr="0005726F">
        <w:rPr>
          <w:rFonts w:ascii="Times New Roman" w:hAnsi="Times New Roman" w:cs="Arial" w:hint="eastAsia"/>
          <w:kern w:val="0"/>
          <w:sz w:val="24"/>
        </w:rPr>
        <w:t>120</w:t>
      </w:r>
      <w:r w:rsidRPr="0005726F">
        <w:rPr>
          <w:rFonts w:ascii="Times New Roman" w:hAnsi="Times New Roman" w:cs="Arial"/>
          <w:kern w:val="0"/>
          <w:sz w:val="24"/>
        </w:rPr>
        <w:t>分</w:t>
      </w:r>
    </w:p>
    <w:p w14:paraId="269E3A96" w14:textId="1F3A655C" w:rsidR="00B27AD6" w:rsidRDefault="00B27A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50" w:firstLine="840"/>
        <w:jc w:val="left"/>
        <w:rPr>
          <w:rFonts w:ascii="Times New Roman" w:hAnsi="Times New Roman" w:cs="Arial"/>
          <w:kern w:val="0"/>
          <w:sz w:val="24"/>
        </w:rPr>
      </w:pPr>
    </w:p>
    <w:p w14:paraId="137424CB" w14:textId="77777777" w:rsidR="00B97136" w:rsidRPr="006C3C8E" w:rsidRDefault="00000000">
      <w:pPr>
        <w:adjustRightInd w:val="0"/>
        <w:snapToGrid w:val="0"/>
        <w:spacing w:line="360" w:lineRule="auto"/>
        <w:rPr>
          <w:rFonts w:ascii="Times New Roman" w:hAnsi="Times New Roman"/>
          <w:sz w:val="30"/>
          <w:szCs w:val="30"/>
        </w:rPr>
      </w:pPr>
      <w:r w:rsidRPr="006C3C8E">
        <w:rPr>
          <w:rFonts w:ascii="Times New Roman" w:eastAsia="黑体" w:hAnsi="Times New Roman" w:hint="eastAsia"/>
          <w:b/>
          <w:sz w:val="30"/>
          <w:szCs w:val="30"/>
        </w:rPr>
        <w:lastRenderedPageBreak/>
        <w:t>四、参考书目</w:t>
      </w:r>
    </w:p>
    <w:p w14:paraId="69B42B94" w14:textId="4FDFEE04" w:rsidR="00B97136" w:rsidRPr="0005726F" w:rsidRDefault="00000000">
      <w:pPr>
        <w:spacing w:line="40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1.</w:t>
      </w:r>
      <w:r w:rsidRPr="0005726F">
        <w:rPr>
          <w:rFonts w:ascii="Times New Roman" w:hAnsi="Times New Roman" w:hint="eastAsia"/>
          <w:sz w:val="24"/>
        </w:rPr>
        <w:t>全国十二所重点师范大学联合编</w:t>
      </w:r>
      <w:r w:rsidR="004B5D1C" w:rsidRPr="0005726F">
        <w:rPr>
          <w:rFonts w:ascii="Times New Roman" w:hAnsi="Times New Roman" w:hint="eastAsia"/>
          <w:sz w:val="24"/>
        </w:rPr>
        <w:t>.</w:t>
      </w:r>
      <w:r w:rsidRPr="0005726F">
        <w:rPr>
          <w:rFonts w:ascii="Times New Roman" w:hAnsi="Times New Roman" w:hint="eastAsia"/>
          <w:sz w:val="24"/>
        </w:rPr>
        <w:t>教育学基础</w:t>
      </w:r>
      <w:r w:rsidR="00AA36EF">
        <w:rPr>
          <w:rFonts w:ascii="Times New Roman" w:hAnsi="Times New Roman" w:hint="eastAsia"/>
          <w:sz w:val="24"/>
        </w:rPr>
        <w:t>(</w:t>
      </w:r>
      <w:r w:rsidRPr="0005726F">
        <w:rPr>
          <w:rFonts w:ascii="Times New Roman" w:hAnsi="Times New Roman" w:hint="eastAsia"/>
          <w:sz w:val="24"/>
        </w:rPr>
        <w:t>第三版</w:t>
      </w:r>
      <w:r w:rsidR="00AA36EF">
        <w:rPr>
          <w:rFonts w:ascii="Times New Roman" w:hAnsi="Times New Roman" w:hint="eastAsia"/>
          <w:sz w:val="24"/>
        </w:rPr>
        <w:t>)</w:t>
      </w:r>
      <w:r w:rsidR="004B5D1C" w:rsidRPr="0005726F">
        <w:rPr>
          <w:rFonts w:ascii="Times New Roman" w:hAnsi="Times New Roman" w:hint="eastAsia"/>
          <w:bCs/>
          <w:sz w:val="24"/>
        </w:rPr>
        <w:t>[</w:t>
      </w:r>
      <w:bookmarkStart w:id="0" w:name="_Hlk113210023"/>
      <w:r w:rsidR="004B5D1C" w:rsidRPr="0005726F">
        <w:rPr>
          <w:rFonts w:ascii="Times New Roman" w:hAnsi="Times New Roman" w:hint="eastAsia"/>
          <w:bCs/>
          <w:sz w:val="24"/>
        </w:rPr>
        <w:t>M]</w:t>
      </w:r>
      <w:bookmarkEnd w:id="0"/>
      <w:r w:rsidR="004B5D1C" w:rsidRPr="0005726F">
        <w:rPr>
          <w:rFonts w:ascii="Times New Roman" w:hAnsi="Times New Roman" w:hint="eastAsia"/>
          <w:bCs/>
          <w:sz w:val="24"/>
        </w:rPr>
        <w:t>.</w:t>
      </w:r>
      <w:r w:rsidRPr="0005726F">
        <w:rPr>
          <w:rFonts w:ascii="Times New Roman" w:hAnsi="Times New Roman" w:hint="eastAsia"/>
          <w:sz w:val="24"/>
        </w:rPr>
        <w:t>教育科学出版社</w:t>
      </w:r>
      <w:r w:rsidR="004B5D1C" w:rsidRPr="0005726F">
        <w:rPr>
          <w:rFonts w:ascii="Times New Roman" w:hAnsi="Times New Roman" w:hint="eastAsia"/>
          <w:sz w:val="24"/>
        </w:rPr>
        <w:t>,</w:t>
      </w:r>
      <w:r w:rsidRPr="0005726F">
        <w:rPr>
          <w:rFonts w:ascii="Times New Roman" w:hAnsi="Times New Roman" w:hint="eastAsia"/>
          <w:sz w:val="24"/>
        </w:rPr>
        <w:t>2014</w:t>
      </w:r>
      <w:r w:rsidR="004B5D1C" w:rsidRPr="0005726F">
        <w:rPr>
          <w:rFonts w:ascii="Times New Roman" w:hAnsi="Times New Roman" w:hint="eastAsia"/>
          <w:sz w:val="24"/>
        </w:rPr>
        <w:t>.</w:t>
      </w:r>
    </w:p>
    <w:p w14:paraId="3FF8B092" w14:textId="39C5F69F" w:rsidR="00B97136" w:rsidRPr="0005726F" w:rsidRDefault="00000000">
      <w:pPr>
        <w:spacing w:line="40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2.</w:t>
      </w:r>
      <w:r w:rsidRPr="0005726F">
        <w:rPr>
          <w:rFonts w:ascii="Times New Roman" w:hAnsi="Times New Roman" w:hint="eastAsia"/>
          <w:sz w:val="24"/>
        </w:rPr>
        <w:t>孙培青</w:t>
      </w:r>
      <w:r w:rsidR="004B5D1C" w:rsidRPr="0005726F">
        <w:rPr>
          <w:rFonts w:ascii="Times New Roman" w:hAnsi="Times New Roman" w:hint="eastAsia"/>
          <w:sz w:val="24"/>
        </w:rPr>
        <w:t>.</w:t>
      </w:r>
      <w:r w:rsidRPr="0005726F">
        <w:rPr>
          <w:rFonts w:ascii="Times New Roman" w:hAnsi="Times New Roman" w:hint="eastAsia"/>
          <w:sz w:val="24"/>
        </w:rPr>
        <w:t>中国教育史</w:t>
      </w:r>
      <w:r w:rsidR="00AA36EF">
        <w:rPr>
          <w:rFonts w:ascii="Times New Roman" w:hAnsi="Times New Roman" w:hint="eastAsia"/>
          <w:sz w:val="24"/>
        </w:rPr>
        <w:t>(</w:t>
      </w:r>
      <w:r w:rsidRPr="0005726F">
        <w:rPr>
          <w:rFonts w:ascii="Times New Roman" w:hAnsi="Times New Roman" w:hint="eastAsia"/>
          <w:sz w:val="24"/>
        </w:rPr>
        <w:t>第三版</w:t>
      </w:r>
      <w:r w:rsidR="00AA36EF">
        <w:rPr>
          <w:rFonts w:ascii="Times New Roman" w:hAnsi="Times New Roman" w:hint="eastAsia"/>
          <w:sz w:val="24"/>
        </w:rPr>
        <w:t>)</w:t>
      </w:r>
      <w:r w:rsidR="004B5D1C" w:rsidRPr="0005726F">
        <w:rPr>
          <w:rFonts w:ascii="Times New Roman" w:hAnsi="Times New Roman" w:hint="eastAsia"/>
          <w:bCs/>
          <w:sz w:val="24"/>
        </w:rPr>
        <w:t>[M].</w:t>
      </w:r>
      <w:r w:rsidRPr="0005726F">
        <w:rPr>
          <w:rFonts w:ascii="Times New Roman" w:hAnsi="Times New Roman" w:hint="eastAsia"/>
          <w:sz w:val="24"/>
        </w:rPr>
        <w:t>华东师范大学出版社</w:t>
      </w:r>
      <w:r w:rsidR="004B5D1C" w:rsidRPr="0005726F">
        <w:rPr>
          <w:rFonts w:ascii="Times New Roman" w:hAnsi="Times New Roman" w:hint="eastAsia"/>
          <w:sz w:val="24"/>
        </w:rPr>
        <w:t>,</w:t>
      </w:r>
      <w:r w:rsidRPr="0005726F">
        <w:rPr>
          <w:rFonts w:ascii="Times New Roman" w:hAnsi="Times New Roman" w:hint="eastAsia"/>
          <w:sz w:val="24"/>
        </w:rPr>
        <w:t>2009</w:t>
      </w:r>
      <w:r w:rsidR="004B5D1C" w:rsidRPr="0005726F">
        <w:rPr>
          <w:rFonts w:ascii="Times New Roman" w:hAnsi="Times New Roman" w:hint="eastAsia"/>
          <w:sz w:val="24"/>
        </w:rPr>
        <w:t>.</w:t>
      </w:r>
    </w:p>
    <w:p w14:paraId="429AA8C8" w14:textId="3AEE8F9E" w:rsidR="00B97136" w:rsidRPr="0005726F" w:rsidRDefault="00000000">
      <w:pPr>
        <w:spacing w:line="40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3.</w:t>
      </w:r>
      <w:r w:rsidRPr="0005726F">
        <w:rPr>
          <w:rFonts w:ascii="Times New Roman" w:hAnsi="Times New Roman" w:hint="eastAsia"/>
          <w:sz w:val="24"/>
        </w:rPr>
        <w:t>吴式颖</w:t>
      </w:r>
      <w:r w:rsidR="004B5D1C" w:rsidRPr="0005726F">
        <w:rPr>
          <w:rFonts w:ascii="Times New Roman" w:hAnsi="Times New Roman"/>
          <w:sz w:val="24"/>
        </w:rPr>
        <w:t>.</w:t>
      </w:r>
      <w:r w:rsidRPr="0005726F">
        <w:rPr>
          <w:rFonts w:ascii="Times New Roman" w:hAnsi="Times New Roman" w:hint="eastAsia"/>
          <w:sz w:val="24"/>
        </w:rPr>
        <w:t>外国教育史教程</w:t>
      </w:r>
      <w:r w:rsidR="00AA36EF">
        <w:rPr>
          <w:rFonts w:ascii="Times New Roman" w:hAnsi="Times New Roman" w:hint="eastAsia"/>
          <w:sz w:val="24"/>
        </w:rPr>
        <w:t>(</w:t>
      </w:r>
      <w:r w:rsidRPr="0005726F">
        <w:rPr>
          <w:rFonts w:ascii="Times New Roman" w:hAnsi="Times New Roman" w:hint="eastAsia"/>
          <w:sz w:val="24"/>
        </w:rPr>
        <w:t>第三版</w:t>
      </w:r>
      <w:r w:rsidR="00AA36EF">
        <w:rPr>
          <w:rFonts w:ascii="Times New Roman" w:hAnsi="Times New Roman" w:hint="eastAsia"/>
          <w:sz w:val="24"/>
        </w:rPr>
        <w:t>)</w:t>
      </w:r>
      <w:r w:rsidR="004B5D1C" w:rsidRPr="0005726F">
        <w:rPr>
          <w:rFonts w:ascii="Times New Roman" w:hAnsi="Times New Roman" w:hint="eastAsia"/>
          <w:bCs/>
          <w:sz w:val="24"/>
        </w:rPr>
        <w:t>[M].</w:t>
      </w:r>
      <w:r w:rsidRPr="0005726F">
        <w:rPr>
          <w:rFonts w:ascii="Times New Roman" w:hAnsi="Times New Roman" w:hint="eastAsia"/>
          <w:sz w:val="24"/>
        </w:rPr>
        <w:t>人民教育出版社</w:t>
      </w:r>
      <w:r w:rsidR="004B5D1C" w:rsidRPr="0005726F">
        <w:rPr>
          <w:rFonts w:ascii="Times New Roman" w:hAnsi="Times New Roman"/>
          <w:sz w:val="24"/>
        </w:rPr>
        <w:t>,</w:t>
      </w:r>
      <w:r w:rsidRPr="0005726F">
        <w:rPr>
          <w:rFonts w:ascii="Times New Roman" w:hAnsi="Times New Roman" w:hint="eastAsia"/>
          <w:sz w:val="24"/>
        </w:rPr>
        <w:t>2015</w:t>
      </w:r>
      <w:r w:rsidR="004B5D1C" w:rsidRPr="0005726F">
        <w:rPr>
          <w:rFonts w:ascii="Times New Roman" w:hAnsi="Times New Roman" w:hint="eastAsia"/>
          <w:sz w:val="24"/>
        </w:rPr>
        <w:t>.</w:t>
      </w:r>
    </w:p>
    <w:p w14:paraId="4249CF08" w14:textId="5230C23F" w:rsidR="00B97136" w:rsidRPr="0005726F" w:rsidRDefault="00000000">
      <w:pPr>
        <w:spacing w:line="400" w:lineRule="exact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4.</w:t>
      </w:r>
      <w:r w:rsidRPr="0005726F">
        <w:rPr>
          <w:rFonts w:ascii="Times New Roman" w:hAnsi="Times New Roman" w:hint="eastAsia"/>
          <w:sz w:val="24"/>
        </w:rPr>
        <w:t>陈琦</w:t>
      </w:r>
      <w:r w:rsidR="004B5D1C" w:rsidRPr="0005726F">
        <w:rPr>
          <w:rFonts w:ascii="Times New Roman" w:hAnsi="Times New Roman"/>
          <w:sz w:val="24"/>
        </w:rPr>
        <w:t>,</w:t>
      </w:r>
      <w:r w:rsidRPr="0005726F">
        <w:rPr>
          <w:rFonts w:ascii="Times New Roman" w:hAnsi="Times New Roman" w:hint="eastAsia"/>
          <w:sz w:val="24"/>
        </w:rPr>
        <w:t>刘儒德</w:t>
      </w:r>
      <w:r w:rsidR="004B5D1C" w:rsidRPr="0005726F">
        <w:rPr>
          <w:rFonts w:ascii="Times New Roman" w:hAnsi="Times New Roman" w:hint="eastAsia"/>
          <w:sz w:val="24"/>
        </w:rPr>
        <w:t>.</w:t>
      </w:r>
      <w:r w:rsidRPr="0005726F">
        <w:rPr>
          <w:rFonts w:ascii="Times New Roman" w:hAnsi="Times New Roman" w:hint="eastAsia"/>
          <w:sz w:val="24"/>
        </w:rPr>
        <w:t>当代教育心理学</w:t>
      </w:r>
      <w:r w:rsidR="00AA36EF">
        <w:rPr>
          <w:rFonts w:ascii="Times New Roman" w:hAnsi="Times New Roman" w:hint="eastAsia"/>
          <w:sz w:val="24"/>
        </w:rPr>
        <w:t>(</w:t>
      </w:r>
      <w:r w:rsidRPr="0005726F">
        <w:rPr>
          <w:rFonts w:ascii="Times New Roman" w:hAnsi="Times New Roman" w:hint="eastAsia"/>
          <w:sz w:val="24"/>
        </w:rPr>
        <w:t>第二版</w:t>
      </w:r>
      <w:r w:rsidR="00AA36EF">
        <w:rPr>
          <w:rFonts w:ascii="Times New Roman" w:hAnsi="Times New Roman" w:hint="eastAsia"/>
          <w:sz w:val="24"/>
        </w:rPr>
        <w:t>)</w:t>
      </w:r>
      <w:r w:rsidR="004B5D1C" w:rsidRPr="0005726F">
        <w:rPr>
          <w:rFonts w:ascii="Times New Roman" w:hAnsi="Times New Roman" w:hint="eastAsia"/>
          <w:bCs/>
          <w:sz w:val="24"/>
        </w:rPr>
        <w:t>[M].</w:t>
      </w:r>
      <w:r w:rsidRPr="0005726F">
        <w:rPr>
          <w:rFonts w:ascii="Times New Roman" w:hAnsi="Times New Roman" w:hint="eastAsia"/>
          <w:sz w:val="24"/>
        </w:rPr>
        <w:t>北京师范大学出版社</w:t>
      </w:r>
      <w:r w:rsidR="0005726F" w:rsidRPr="0005726F">
        <w:rPr>
          <w:rFonts w:ascii="Times New Roman" w:hAnsi="Times New Roman" w:hint="eastAsia"/>
          <w:sz w:val="24"/>
        </w:rPr>
        <w:t>,</w:t>
      </w:r>
      <w:r w:rsidRPr="0005726F">
        <w:rPr>
          <w:rFonts w:ascii="Times New Roman" w:hAnsi="Times New Roman" w:hint="eastAsia"/>
          <w:sz w:val="24"/>
        </w:rPr>
        <w:t>2007</w:t>
      </w:r>
      <w:r w:rsidR="004B5D1C" w:rsidRPr="0005726F">
        <w:rPr>
          <w:rFonts w:ascii="Times New Roman" w:hAnsi="Times New Roman" w:hint="eastAsia"/>
          <w:sz w:val="24"/>
        </w:rPr>
        <w:t>.</w:t>
      </w:r>
    </w:p>
    <w:p w14:paraId="24983F99" w14:textId="18FB8194" w:rsidR="00B97136" w:rsidRPr="0005726F" w:rsidRDefault="00000000">
      <w:pPr>
        <w:spacing w:line="360" w:lineRule="auto"/>
        <w:rPr>
          <w:rFonts w:ascii="Times New Roman" w:hAnsi="Times New Roman"/>
          <w:sz w:val="24"/>
        </w:rPr>
      </w:pPr>
      <w:r w:rsidRPr="0005726F">
        <w:rPr>
          <w:rFonts w:ascii="Times New Roman" w:hAnsi="Times New Roman" w:hint="eastAsia"/>
          <w:sz w:val="24"/>
        </w:rPr>
        <w:t>5.</w:t>
      </w:r>
      <w:r w:rsidRPr="0005726F">
        <w:rPr>
          <w:rFonts w:ascii="Times New Roman" w:hAnsi="Times New Roman" w:hint="eastAsia"/>
          <w:sz w:val="24"/>
        </w:rPr>
        <w:t>裴娣娜</w:t>
      </w:r>
      <w:r w:rsidR="00AA36EF">
        <w:rPr>
          <w:rFonts w:ascii="Times New Roman" w:hAnsi="Times New Roman"/>
          <w:sz w:val="24"/>
        </w:rPr>
        <w:t>.</w:t>
      </w:r>
      <w:r w:rsidRPr="0005726F">
        <w:rPr>
          <w:rFonts w:ascii="Times New Roman" w:hAnsi="Times New Roman" w:hint="eastAsia"/>
          <w:sz w:val="24"/>
        </w:rPr>
        <w:t>教育研究方法导论</w:t>
      </w:r>
      <w:r w:rsidR="00AA36EF">
        <w:rPr>
          <w:rFonts w:ascii="Times New Roman" w:hAnsi="Times New Roman" w:hint="eastAsia"/>
          <w:sz w:val="24"/>
        </w:rPr>
        <w:t>(</w:t>
      </w:r>
      <w:r w:rsidRPr="0005726F">
        <w:rPr>
          <w:rFonts w:ascii="Times New Roman" w:hAnsi="Times New Roman" w:hint="eastAsia"/>
          <w:sz w:val="24"/>
        </w:rPr>
        <w:t>第一版</w:t>
      </w:r>
      <w:r w:rsidR="00AA36EF">
        <w:rPr>
          <w:rFonts w:ascii="Times New Roman" w:hAnsi="Times New Roman" w:hint="eastAsia"/>
          <w:sz w:val="24"/>
        </w:rPr>
        <w:t>)</w:t>
      </w:r>
      <w:r w:rsidR="00411C42" w:rsidRPr="0005726F">
        <w:rPr>
          <w:rFonts w:ascii="Times New Roman" w:hAnsi="Times New Roman" w:hint="eastAsia"/>
          <w:bCs/>
          <w:sz w:val="24"/>
        </w:rPr>
        <w:t>[M].</w:t>
      </w:r>
      <w:r w:rsidRPr="0005726F">
        <w:rPr>
          <w:rFonts w:ascii="Times New Roman" w:hAnsi="Times New Roman" w:hint="eastAsia"/>
          <w:sz w:val="24"/>
        </w:rPr>
        <w:t>安徽教育出版社</w:t>
      </w:r>
      <w:r w:rsidR="00411C42" w:rsidRPr="0005726F">
        <w:rPr>
          <w:rFonts w:ascii="Times New Roman" w:hAnsi="Times New Roman" w:hint="eastAsia"/>
          <w:sz w:val="24"/>
        </w:rPr>
        <w:t>,</w:t>
      </w:r>
      <w:r w:rsidRPr="0005726F">
        <w:rPr>
          <w:rFonts w:ascii="Times New Roman" w:hAnsi="Times New Roman" w:hint="eastAsia"/>
          <w:sz w:val="24"/>
        </w:rPr>
        <w:t>1995</w:t>
      </w:r>
      <w:r w:rsidR="00411C42" w:rsidRPr="0005726F">
        <w:rPr>
          <w:rFonts w:ascii="Times New Roman" w:hAnsi="Times New Roman" w:hint="eastAsia"/>
          <w:sz w:val="24"/>
        </w:rPr>
        <w:t>.</w:t>
      </w:r>
    </w:p>
    <w:sectPr w:rsidR="00B97136" w:rsidRPr="000572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5B046" w14:textId="77777777" w:rsidR="002C75FC" w:rsidRDefault="002C75FC" w:rsidP="00DF50D0">
      <w:r>
        <w:separator/>
      </w:r>
    </w:p>
  </w:endnote>
  <w:endnote w:type="continuationSeparator" w:id="0">
    <w:p w14:paraId="409AFC04" w14:textId="77777777" w:rsidR="002C75FC" w:rsidRDefault="002C75FC" w:rsidP="00DF5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978D4" w14:textId="77777777" w:rsidR="002C75FC" w:rsidRDefault="002C75FC" w:rsidP="00DF50D0">
      <w:r>
        <w:separator/>
      </w:r>
    </w:p>
  </w:footnote>
  <w:footnote w:type="continuationSeparator" w:id="0">
    <w:p w14:paraId="210B0C3E" w14:textId="77777777" w:rsidR="002C75FC" w:rsidRDefault="002C75FC" w:rsidP="00DF5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C3AAF"/>
    <w:multiLevelType w:val="singleLevel"/>
    <w:tmpl w:val="5B3C3AAF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B3D6BD7"/>
    <w:multiLevelType w:val="singleLevel"/>
    <w:tmpl w:val="5B3D6BD7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B3D6E13"/>
    <w:multiLevelType w:val="singleLevel"/>
    <w:tmpl w:val="5B3D6E13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B3D6E67"/>
    <w:multiLevelType w:val="singleLevel"/>
    <w:tmpl w:val="5B3D6E67"/>
    <w:lvl w:ilvl="0">
      <w:start w:val="4"/>
      <w:numFmt w:val="chineseCounting"/>
      <w:suff w:val="nothing"/>
      <w:lvlText w:val="%1、"/>
      <w:lvlJc w:val="left"/>
    </w:lvl>
  </w:abstractNum>
  <w:abstractNum w:abstractNumId="4" w15:restartNumberingAfterBreak="0">
    <w:nsid w:val="5B3D6E9F"/>
    <w:multiLevelType w:val="singleLevel"/>
    <w:tmpl w:val="5B3D6E9F"/>
    <w:lvl w:ilvl="0">
      <w:start w:val="5"/>
      <w:numFmt w:val="chineseCounting"/>
      <w:suff w:val="nothing"/>
      <w:lvlText w:val="%1、"/>
      <w:lvlJc w:val="left"/>
    </w:lvl>
  </w:abstractNum>
  <w:abstractNum w:abstractNumId="5" w15:restartNumberingAfterBreak="0">
    <w:nsid w:val="5B3D6F3C"/>
    <w:multiLevelType w:val="singleLevel"/>
    <w:tmpl w:val="5B3D6F3C"/>
    <w:lvl w:ilvl="0">
      <w:start w:val="6"/>
      <w:numFmt w:val="chineseCounting"/>
      <w:suff w:val="nothing"/>
      <w:lvlText w:val="%1、"/>
      <w:lvlJc w:val="left"/>
    </w:lvl>
  </w:abstractNum>
  <w:abstractNum w:abstractNumId="6" w15:restartNumberingAfterBreak="0">
    <w:nsid w:val="5B3D736D"/>
    <w:multiLevelType w:val="singleLevel"/>
    <w:tmpl w:val="5B3D736D"/>
    <w:lvl w:ilvl="0">
      <w:start w:val="13"/>
      <w:numFmt w:val="chineseCounting"/>
      <w:suff w:val="nothing"/>
      <w:lvlText w:val="%1、"/>
      <w:lvlJc w:val="left"/>
    </w:lvl>
  </w:abstractNum>
  <w:abstractNum w:abstractNumId="7" w15:restartNumberingAfterBreak="0">
    <w:nsid w:val="5B3D7704"/>
    <w:multiLevelType w:val="singleLevel"/>
    <w:tmpl w:val="5B3D7704"/>
    <w:lvl w:ilvl="0">
      <w:start w:val="1"/>
      <w:numFmt w:val="chineseCounting"/>
      <w:suff w:val="nothing"/>
      <w:lvlText w:val="%1、"/>
      <w:lvlJc w:val="left"/>
    </w:lvl>
  </w:abstractNum>
  <w:abstractNum w:abstractNumId="8" w15:restartNumberingAfterBreak="0">
    <w:nsid w:val="5B3D7718"/>
    <w:multiLevelType w:val="singleLevel"/>
    <w:tmpl w:val="5B3D7718"/>
    <w:lvl w:ilvl="0">
      <w:start w:val="1"/>
      <w:numFmt w:val="decimal"/>
      <w:suff w:val="nothing"/>
      <w:lvlText w:val="%1."/>
      <w:lvlJc w:val="left"/>
    </w:lvl>
  </w:abstractNum>
  <w:abstractNum w:abstractNumId="9" w15:restartNumberingAfterBreak="0">
    <w:nsid w:val="5B3D774E"/>
    <w:multiLevelType w:val="singleLevel"/>
    <w:tmpl w:val="5B3D774E"/>
    <w:lvl w:ilvl="0">
      <w:start w:val="1"/>
      <w:numFmt w:val="decimal"/>
      <w:suff w:val="nothing"/>
      <w:lvlText w:val="%1."/>
      <w:lvlJc w:val="left"/>
    </w:lvl>
  </w:abstractNum>
  <w:abstractNum w:abstractNumId="10" w15:restartNumberingAfterBreak="0">
    <w:nsid w:val="5B3D7799"/>
    <w:multiLevelType w:val="singleLevel"/>
    <w:tmpl w:val="5B3D7799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5B3D77C4"/>
    <w:multiLevelType w:val="singleLevel"/>
    <w:tmpl w:val="5B3D77C4"/>
    <w:lvl w:ilvl="0">
      <w:start w:val="1"/>
      <w:numFmt w:val="decimal"/>
      <w:suff w:val="nothing"/>
      <w:lvlText w:val="%1."/>
      <w:lvlJc w:val="left"/>
    </w:lvl>
  </w:abstractNum>
  <w:abstractNum w:abstractNumId="12" w15:restartNumberingAfterBreak="0">
    <w:nsid w:val="5B3D77FB"/>
    <w:multiLevelType w:val="singleLevel"/>
    <w:tmpl w:val="5B3D77FB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5B3D7822"/>
    <w:multiLevelType w:val="singleLevel"/>
    <w:tmpl w:val="5B3D7822"/>
    <w:lvl w:ilvl="0">
      <w:start w:val="1"/>
      <w:numFmt w:val="decimal"/>
      <w:suff w:val="nothing"/>
      <w:lvlText w:val="%1."/>
      <w:lvlJc w:val="left"/>
    </w:lvl>
  </w:abstractNum>
  <w:abstractNum w:abstractNumId="14" w15:restartNumberingAfterBreak="0">
    <w:nsid w:val="5B3D7AFD"/>
    <w:multiLevelType w:val="singleLevel"/>
    <w:tmpl w:val="5B3D7AFD"/>
    <w:lvl w:ilvl="0">
      <w:start w:val="1"/>
      <w:numFmt w:val="decimal"/>
      <w:suff w:val="nothing"/>
      <w:lvlText w:val="%1."/>
      <w:lvlJc w:val="left"/>
    </w:lvl>
  </w:abstractNum>
  <w:abstractNum w:abstractNumId="15" w15:restartNumberingAfterBreak="0">
    <w:nsid w:val="5B3D7B45"/>
    <w:multiLevelType w:val="singleLevel"/>
    <w:tmpl w:val="5B3D7B45"/>
    <w:lvl w:ilvl="0">
      <w:start w:val="1"/>
      <w:numFmt w:val="decimal"/>
      <w:suff w:val="nothing"/>
      <w:lvlText w:val="%1."/>
      <w:lvlJc w:val="left"/>
    </w:lvl>
  </w:abstractNum>
  <w:abstractNum w:abstractNumId="16" w15:restartNumberingAfterBreak="0">
    <w:nsid w:val="5B3D7BE6"/>
    <w:multiLevelType w:val="singleLevel"/>
    <w:tmpl w:val="5B3D7BE6"/>
    <w:lvl w:ilvl="0">
      <w:start w:val="1"/>
      <w:numFmt w:val="decimal"/>
      <w:suff w:val="nothing"/>
      <w:lvlText w:val="%1."/>
      <w:lvlJc w:val="left"/>
    </w:lvl>
  </w:abstractNum>
  <w:abstractNum w:abstractNumId="17" w15:restartNumberingAfterBreak="0">
    <w:nsid w:val="5B3D7C2A"/>
    <w:multiLevelType w:val="singleLevel"/>
    <w:tmpl w:val="5B3D7C2A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B3D7C8D"/>
    <w:multiLevelType w:val="singleLevel"/>
    <w:tmpl w:val="5B3D7C8D"/>
    <w:lvl w:ilvl="0">
      <w:start w:val="11"/>
      <w:numFmt w:val="chineseCounting"/>
      <w:suff w:val="nothing"/>
      <w:lvlText w:val="%1、"/>
      <w:lvlJc w:val="left"/>
    </w:lvl>
  </w:abstractNum>
  <w:num w:numId="1" w16cid:durableId="334839707">
    <w:abstractNumId w:val="7"/>
  </w:num>
  <w:num w:numId="2" w16cid:durableId="2085949471">
    <w:abstractNumId w:val="8"/>
  </w:num>
  <w:num w:numId="3" w16cid:durableId="1338847765">
    <w:abstractNumId w:val="9"/>
  </w:num>
  <w:num w:numId="4" w16cid:durableId="1482770887">
    <w:abstractNumId w:val="10"/>
  </w:num>
  <w:num w:numId="5" w16cid:durableId="1055087225">
    <w:abstractNumId w:val="11"/>
  </w:num>
  <w:num w:numId="6" w16cid:durableId="166018947">
    <w:abstractNumId w:val="12"/>
  </w:num>
  <w:num w:numId="7" w16cid:durableId="519199303">
    <w:abstractNumId w:val="13"/>
  </w:num>
  <w:num w:numId="8" w16cid:durableId="1953395075">
    <w:abstractNumId w:val="14"/>
  </w:num>
  <w:num w:numId="9" w16cid:durableId="1405949570">
    <w:abstractNumId w:val="15"/>
  </w:num>
  <w:num w:numId="10" w16cid:durableId="1469085917">
    <w:abstractNumId w:val="16"/>
  </w:num>
  <w:num w:numId="11" w16cid:durableId="964695061">
    <w:abstractNumId w:val="17"/>
  </w:num>
  <w:num w:numId="12" w16cid:durableId="365298604">
    <w:abstractNumId w:val="18"/>
  </w:num>
  <w:num w:numId="13" w16cid:durableId="1959874416">
    <w:abstractNumId w:val="1"/>
  </w:num>
  <w:num w:numId="14" w16cid:durableId="438455808">
    <w:abstractNumId w:val="2"/>
  </w:num>
  <w:num w:numId="15" w16cid:durableId="1484810678">
    <w:abstractNumId w:val="3"/>
  </w:num>
  <w:num w:numId="16" w16cid:durableId="1952514830">
    <w:abstractNumId w:val="4"/>
  </w:num>
  <w:num w:numId="17" w16cid:durableId="484662315">
    <w:abstractNumId w:val="5"/>
  </w:num>
  <w:num w:numId="18" w16cid:durableId="1094782715">
    <w:abstractNumId w:val="6"/>
  </w:num>
  <w:num w:numId="19" w16cid:durableId="203064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lNzRhOWNmZWM0YzQ1NGVkZDNlOTgzNjk5MjFhMGUifQ=="/>
  </w:docVars>
  <w:rsids>
    <w:rsidRoot w:val="00F11284"/>
    <w:rsid w:val="0005726F"/>
    <w:rsid w:val="000C1802"/>
    <w:rsid w:val="000C23F7"/>
    <w:rsid w:val="002C75FC"/>
    <w:rsid w:val="00411C42"/>
    <w:rsid w:val="004B5D1C"/>
    <w:rsid w:val="0054698B"/>
    <w:rsid w:val="0058243C"/>
    <w:rsid w:val="006C3C8E"/>
    <w:rsid w:val="0096174B"/>
    <w:rsid w:val="00AA36EF"/>
    <w:rsid w:val="00B27AD6"/>
    <w:rsid w:val="00B97136"/>
    <w:rsid w:val="00DF50D0"/>
    <w:rsid w:val="00F11284"/>
    <w:rsid w:val="072D7EC2"/>
    <w:rsid w:val="24682E45"/>
    <w:rsid w:val="252D127A"/>
    <w:rsid w:val="2B3C06A7"/>
    <w:rsid w:val="396D1D85"/>
    <w:rsid w:val="3F1C0C64"/>
    <w:rsid w:val="3FB6146B"/>
    <w:rsid w:val="43CB1269"/>
    <w:rsid w:val="445428A0"/>
    <w:rsid w:val="44AE3D42"/>
    <w:rsid w:val="470F1DAE"/>
    <w:rsid w:val="496C7ECC"/>
    <w:rsid w:val="499E7831"/>
    <w:rsid w:val="4ACF205D"/>
    <w:rsid w:val="57591462"/>
    <w:rsid w:val="5A746BC2"/>
    <w:rsid w:val="5C5547D9"/>
    <w:rsid w:val="627E67C5"/>
    <w:rsid w:val="6D86475F"/>
    <w:rsid w:val="6DE456C2"/>
    <w:rsid w:val="6E53686E"/>
    <w:rsid w:val="70E21444"/>
    <w:rsid w:val="79C7643C"/>
    <w:rsid w:val="7F75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2C90E"/>
  <w15:docId w15:val="{710BF868-B40D-461F-B003-DCE7F7CD5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hrd</dc:creator>
  <cp:lastModifiedBy>Lin Eva</cp:lastModifiedBy>
  <cp:revision>11</cp:revision>
  <dcterms:created xsi:type="dcterms:W3CDTF">2020-07-21T06:22:00Z</dcterms:created>
  <dcterms:modified xsi:type="dcterms:W3CDTF">2022-09-05T07:44:00Z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3C389D8D8FA345B5855816B6B71F6F47</vt:lpwstr>
  </property>
</Properties>
</file>