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D7" w:rsidRPr="00301307" w:rsidRDefault="00926ED7" w:rsidP="00054093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 w:rsidRPr="00301307">
        <w:rPr>
          <w:rFonts w:ascii="黑体" w:eastAsia="黑体" w:hint="eastAsia"/>
          <w:b/>
          <w:sz w:val="32"/>
          <w:szCs w:val="32"/>
        </w:rPr>
        <w:t>科目代码：F1101   科目名称：固体物理</w:t>
      </w:r>
    </w:p>
    <w:p w:rsidR="00054093" w:rsidRPr="00054093" w:rsidRDefault="00054093" w:rsidP="00054093">
      <w:pPr>
        <w:spacing w:line="360" w:lineRule="auto"/>
        <w:jc w:val="center"/>
        <w:rPr>
          <w:rFonts w:ascii="黑体" w:eastAsia="黑体"/>
          <w:szCs w:val="21"/>
        </w:rPr>
      </w:pPr>
      <w:bookmarkStart w:id="0" w:name="_GoBack"/>
      <w:bookmarkEnd w:id="0"/>
    </w:p>
    <w:p w:rsidR="00926ED7" w:rsidRPr="00054093" w:rsidRDefault="00926ED7" w:rsidP="00CF577B">
      <w:pPr>
        <w:spacing w:line="360" w:lineRule="auto"/>
        <w:rPr>
          <w:rFonts w:ascii="宋体" w:hAnsi="宋体"/>
          <w:b/>
          <w:sz w:val="28"/>
          <w:szCs w:val="28"/>
        </w:rPr>
      </w:pPr>
      <w:r w:rsidRPr="00054093">
        <w:rPr>
          <w:rFonts w:ascii="宋体" w:hAnsi="宋体" w:hint="eastAsia"/>
          <w:b/>
          <w:sz w:val="28"/>
          <w:szCs w:val="28"/>
        </w:rPr>
        <w:t>一、考试要求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 w:cs="仿宋_GB2312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主要考察考生是否掌握了固体物理中的基本概念、基本理论和基本方法，包括晶体结构的周期性描述，晶面、晶向、倒格子等基本概念，固体结合的基本特征，晶格振动模型求解和模式密度，电子能带结构、态密度等计算方法，以及是否具备运用基本理论和基本方法，分析解决晶体热学、电学等性质相关问题的能力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b/>
          <w:sz w:val="28"/>
          <w:szCs w:val="28"/>
        </w:rPr>
      </w:pPr>
      <w:r w:rsidRPr="00054093">
        <w:rPr>
          <w:rFonts w:ascii="宋体" w:hAnsi="宋体" w:hint="eastAsia"/>
          <w:b/>
          <w:sz w:val="28"/>
          <w:szCs w:val="28"/>
        </w:rPr>
        <w:t>二、考试内容</w:t>
      </w:r>
    </w:p>
    <w:p w:rsidR="00926ED7" w:rsidRPr="00054093" w:rsidRDefault="00926ED7" w:rsidP="00CF577B">
      <w:pPr>
        <w:spacing w:line="360" w:lineRule="auto"/>
        <w:rPr>
          <w:rFonts w:ascii="宋体" w:hAnsi="宋体"/>
          <w:sz w:val="28"/>
          <w:szCs w:val="28"/>
        </w:rPr>
      </w:pPr>
      <w:r w:rsidRPr="00054093">
        <w:rPr>
          <w:rFonts w:ascii="宋体" w:hAnsi="宋体"/>
          <w:sz w:val="28"/>
          <w:szCs w:val="28"/>
        </w:rPr>
        <w:t>1</w:t>
      </w:r>
      <w:r w:rsidRPr="00054093">
        <w:rPr>
          <w:rFonts w:ascii="宋体" w:hAnsi="宋体" w:hint="eastAsia"/>
          <w:sz w:val="28"/>
          <w:szCs w:val="28"/>
        </w:rPr>
        <w:t>、晶体结构与</w:t>
      </w:r>
      <w:r w:rsidRPr="00054093">
        <w:rPr>
          <w:rFonts w:ascii="宋体" w:hAnsi="宋体"/>
          <w:sz w:val="28"/>
          <w:szCs w:val="28"/>
        </w:rPr>
        <w:t>X</w:t>
      </w:r>
      <w:r w:rsidRPr="00054093">
        <w:rPr>
          <w:rFonts w:ascii="宋体" w:hAnsi="宋体" w:hint="eastAsia"/>
          <w:sz w:val="28"/>
          <w:szCs w:val="28"/>
        </w:rPr>
        <w:t>射线衍射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晶格结构的周期性与对称性：原胞、单胞，晶向与晶面指数，典型的晶体结构、倒易点阵，布</w:t>
      </w:r>
      <w:proofErr w:type="gramStart"/>
      <w:r w:rsidRPr="00054093">
        <w:rPr>
          <w:rFonts w:ascii="宋体" w:hAnsi="宋体" w:hint="eastAsia"/>
          <w:sz w:val="28"/>
          <w:szCs w:val="28"/>
        </w:rPr>
        <w:t>喇</w:t>
      </w:r>
      <w:proofErr w:type="gramEnd"/>
      <w:r w:rsidRPr="00054093">
        <w:rPr>
          <w:rFonts w:ascii="宋体" w:hAnsi="宋体" w:hint="eastAsia"/>
          <w:sz w:val="28"/>
          <w:szCs w:val="28"/>
        </w:rPr>
        <w:t>格方程与劳厄方程，结构因子与原子形状因子。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sz w:val="28"/>
          <w:szCs w:val="28"/>
        </w:rPr>
      </w:pPr>
      <w:r w:rsidRPr="00054093">
        <w:rPr>
          <w:rFonts w:ascii="宋体" w:hAnsi="宋体"/>
          <w:sz w:val="28"/>
          <w:szCs w:val="28"/>
        </w:rPr>
        <w:t>2</w:t>
      </w:r>
      <w:r w:rsidRPr="00054093">
        <w:rPr>
          <w:rFonts w:ascii="宋体" w:hAnsi="宋体" w:hint="eastAsia"/>
          <w:sz w:val="28"/>
          <w:szCs w:val="28"/>
        </w:rPr>
        <w:t>、晶体的结合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晶体的结合类型及基本特点，离子晶体的内能，马</w:t>
      </w:r>
      <w:proofErr w:type="gramStart"/>
      <w:r w:rsidRPr="00054093">
        <w:rPr>
          <w:rFonts w:ascii="宋体" w:hAnsi="宋体" w:hint="eastAsia"/>
          <w:sz w:val="28"/>
          <w:szCs w:val="28"/>
        </w:rPr>
        <w:t>德隆能与</w:t>
      </w:r>
      <w:proofErr w:type="gramEnd"/>
      <w:r w:rsidRPr="00054093">
        <w:rPr>
          <w:rFonts w:ascii="宋体" w:hAnsi="宋体" w:hint="eastAsia"/>
          <w:sz w:val="28"/>
          <w:szCs w:val="28"/>
        </w:rPr>
        <w:t>马德隆常数、离子半径、分子晶体的内能，</w:t>
      </w:r>
      <w:r w:rsidRPr="00054093">
        <w:rPr>
          <w:rFonts w:ascii="宋体" w:hAnsi="宋体"/>
          <w:sz w:val="28"/>
          <w:szCs w:val="28"/>
        </w:rPr>
        <w:t>Lenard-Jeans</w:t>
      </w:r>
      <w:r w:rsidRPr="00054093">
        <w:rPr>
          <w:rFonts w:ascii="宋体" w:hAnsi="宋体" w:hint="eastAsia"/>
          <w:sz w:val="28"/>
          <w:szCs w:val="28"/>
        </w:rPr>
        <w:t>势、平衡点阵常数。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sz w:val="28"/>
          <w:szCs w:val="28"/>
        </w:rPr>
      </w:pPr>
      <w:r w:rsidRPr="00054093">
        <w:rPr>
          <w:rFonts w:ascii="宋体" w:hAnsi="宋体"/>
          <w:sz w:val="28"/>
          <w:szCs w:val="28"/>
        </w:rPr>
        <w:t>3</w:t>
      </w:r>
      <w:r w:rsidRPr="00054093">
        <w:rPr>
          <w:rFonts w:ascii="宋体" w:hAnsi="宋体" w:hint="eastAsia"/>
          <w:sz w:val="28"/>
          <w:szCs w:val="28"/>
        </w:rPr>
        <w:t>、晶格振动，晶体的热学性质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一维晶格振动方程，波恩－卡</w:t>
      </w:r>
      <w:proofErr w:type="gramStart"/>
      <w:r w:rsidRPr="00054093">
        <w:rPr>
          <w:rFonts w:ascii="宋体" w:hAnsi="宋体" w:hint="eastAsia"/>
          <w:sz w:val="28"/>
          <w:szCs w:val="28"/>
        </w:rPr>
        <w:t>曼</w:t>
      </w:r>
      <w:proofErr w:type="gramEnd"/>
      <w:r w:rsidRPr="00054093">
        <w:rPr>
          <w:rFonts w:ascii="宋体" w:hAnsi="宋体" w:hint="eastAsia"/>
          <w:sz w:val="28"/>
          <w:szCs w:val="28"/>
        </w:rPr>
        <w:t>条件、光学支与声学支色散关系、简正模式、长波近似、晶格振动的量子化，声子，模式密度、固体热容的德拜模型与爱因斯坦模型，非简</w:t>
      </w:r>
      <w:proofErr w:type="gramStart"/>
      <w:r w:rsidRPr="00054093">
        <w:rPr>
          <w:rFonts w:ascii="宋体" w:hAnsi="宋体" w:hint="eastAsia"/>
          <w:sz w:val="28"/>
          <w:szCs w:val="28"/>
        </w:rPr>
        <w:t>谐</w:t>
      </w:r>
      <w:proofErr w:type="gramEnd"/>
      <w:r w:rsidRPr="00054093">
        <w:rPr>
          <w:rFonts w:ascii="宋体" w:hAnsi="宋体" w:hint="eastAsia"/>
          <w:sz w:val="28"/>
          <w:szCs w:val="28"/>
        </w:rPr>
        <w:t>效应，热导率。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sz w:val="28"/>
          <w:szCs w:val="28"/>
        </w:rPr>
      </w:pPr>
      <w:r w:rsidRPr="00054093">
        <w:rPr>
          <w:rFonts w:ascii="宋体" w:hAnsi="宋体"/>
          <w:sz w:val="28"/>
          <w:szCs w:val="28"/>
        </w:rPr>
        <w:t>4</w:t>
      </w:r>
      <w:r w:rsidRPr="00054093">
        <w:rPr>
          <w:rFonts w:ascii="宋体" w:hAnsi="宋体" w:hint="eastAsia"/>
          <w:sz w:val="28"/>
          <w:szCs w:val="28"/>
        </w:rPr>
        <w:t>、能带论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lastRenderedPageBreak/>
        <w:t>布</w:t>
      </w:r>
      <w:proofErr w:type="gramStart"/>
      <w:r w:rsidRPr="00054093">
        <w:rPr>
          <w:rFonts w:ascii="宋体" w:hAnsi="宋体" w:hint="eastAsia"/>
          <w:sz w:val="28"/>
          <w:szCs w:val="28"/>
        </w:rPr>
        <w:t>洛赫</w:t>
      </w:r>
      <w:proofErr w:type="gramEnd"/>
      <w:r w:rsidRPr="00054093">
        <w:rPr>
          <w:rFonts w:ascii="宋体" w:hAnsi="宋体" w:hint="eastAsia"/>
          <w:sz w:val="28"/>
          <w:szCs w:val="28"/>
        </w:rPr>
        <w:t>定理，近自由电子模型，电子在周期场中运动的速度与加速度，有效质量，导体、半导体和绝缘体的能带结构基本特点、能带计算的紧束缚模型。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sz w:val="28"/>
          <w:szCs w:val="28"/>
        </w:rPr>
      </w:pPr>
      <w:r w:rsidRPr="00054093">
        <w:rPr>
          <w:rFonts w:ascii="宋体" w:hAnsi="宋体"/>
          <w:sz w:val="28"/>
          <w:szCs w:val="28"/>
        </w:rPr>
        <w:t>5</w:t>
      </w:r>
      <w:r w:rsidRPr="00054093">
        <w:rPr>
          <w:rFonts w:ascii="宋体" w:hAnsi="宋体" w:hint="eastAsia"/>
          <w:sz w:val="28"/>
          <w:szCs w:val="28"/>
        </w:rPr>
        <w:t>、金属电子论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金属电子气的能量状态，费米能与费米波矢，态密度、电子气的内能与热容，</w:t>
      </w:r>
      <w:r w:rsidRPr="00054093">
        <w:rPr>
          <w:rFonts w:ascii="宋体" w:hAnsi="宋体"/>
          <w:sz w:val="28"/>
          <w:szCs w:val="28"/>
        </w:rPr>
        <w:t>Ohm</w:t>
      </w:r>
      <w:r w:rsidRPr="00054093">
        <w:rPr>
          <w:rFonts w:ascii="宋体" w:hAnsi="宋体" w:hint="eastAsia"/>
          <w:sz w:val="28"/>
          <w:szCs w:val="28"/>
        </w:rPr>
        <w:t>定理与</w:t>
      </w:r>
      <w:r w:rsidRPr="00054093">
        <w:rPr>
          <w:rFonts w:ascii="宋体" w:hAnsi="宋体"/>
          <w:sz w:val="28"/>
          <w:szCs w:val="28"/>
        </w:rPr>
        <w:t>Hall</w:t>
      </w:r>
      <w:r w:rsidRPr="00054093">
        <w:rPr>
          <w:rFonts w:ascii="宋体" w:hAnsi="宋体" w:hint="eastAsia"/>
          <w:sz w:val="28"/>
          <w:szCs w:val="28"/>
        </w:rPr>
        <w:t>效应、分布函数和玻尔兹曼方程、弛豫时间近似和电导率公式。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b/>
          <w:sz w:val="28"/>
          <w:szCs w:val="28"/>
        </w:rPr>
      </w:pPr>
      <w:r w:rsidRPr="00054093">
        <w:rPr>
          <w:rFonts w:ascii="宋体" w:hAnsi="宋体" w:hint="eastAsia"/>
          <w:b/>
          <w:sz w:val="28"/>
          <w:szCs w:val="28"/>
        </w:rPr>
        <w:t>三、题型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考试题型包括概念解释、问答和计算分析题，总分</w:t>
      </w:r>
      <w:r w:rsidRPr="00054093">
        <w:rPr>
          <w:rFonts w:ascii="宋体" w:hAnsi="宋体"/>
          <w:sz w:val="28"/>
          <w:szCs w:val="28"/>
        </w:rPr>
        <w:t>100</w:t>
      </w:r>
      <w:r w:rsidRPr="00054093">
        <w:rPr>
          <w:rFonts w:ascii="宋体" w:hAnsi="宋体" w:hint="eastAsia"/>
          <w:sz w:val="28"/>
          <w:szCs w:val="28"/>
        </w:rPr>
        <w:t>分，概念解释题占</w:t>
      </w:r>
      <w:r w:rsidRPr="00054093">
        <w:rPr>
          <w:rFonts w:ascii="宋体" w:hAnsi="宋体"/>
          <w:sz w:val="28"/>
          <w:szCs w:val="28"/>
        </w:rPr>
        <w:t>20%</w:t>
      </w:r>
      <w:r w:rsidRPr="00054093">
        <w:rPr>
          <w:rFonts w:ascii="宋体" w:hAnsi="宋体" w:hint="eastAsia"/>
          <w:sz w:val="28"/>
          <w:szCs w:val="28"/>
        </w:rPr>
        <w:t>，问答题占</w:t>
      </w:r>
      <w:r w:rsidRPr="00054093">
        <w:rPr>
          <w:rFonts w:ascii="宋体" w:hAnsi="宋体"/>
          <w:sz w:val="28"/>
          <w:szCs w:val="28"/>
        </w:rPr>
        <w:t>20%</w:t>
      </w:r>
      <w:r w:rsidRPr="00054093">
        <w:rPr>
          <w:rFonts w:ascii="宋体" w:hAnsi="宋体" w:hint="eastAsia"/>
          <w:sz w:val="28"/>
          <w:szCs w:val="28"/>
        </w:rPr>
        <w:t>，计算分析题占</w:t>
      </w:r>
      <w:r w:rsidRPr="00054093">
        <w:rPr>
          <w:rFonts w:ascii="宋体" w:hAnsi="宋体"/>
          <w:sz w:val="28"/>
          <w:szCs w:val="28"/>
        </w:rPr>
        <w:t>60%</w:t>
      </w:r>
      <w:r w:rsidRPr="00054093">
        <w:rPr>
          <w:rFonts w:ascii="宋体" w:hAnsi="宋体" w:hint="eastAsia"/>
          <w:sz w:val="28"/>
          <w:szCs w:val="28"/>
        </w:rPr>
        <w:t>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b/>
          <w:sz w:val="28"/>
          <w:szCs w:val="28"/>
        </w:rPr>
      </w:pPr>
      <w:r w:rsidRPr="00054093">
        <w:rPr>
          <w:rFonts w:ascii="宋体" w:hAnsi="宋体" w:hint="eastAsia"/>
          <w:b/>
          <w:sz w:val="28"/>
          <w:szCs w:val="28"/>
        </w:rPr>
        <w:t>四、参考教材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54093">
        <w:rPr>
          <w:rFonts w:ascii="宋体" w:hAnsi="宋体" w:hint="eastAsia"/>
          <w:sz w:val="28"/>
          <w:szCs w:val="28"/>
        </w:rPr>
        <w:t>黄昆，韩汝琦，《固体物理学》，高等教育出版社，</w:t>
      </w:r>
      <w:r w:rsidRPr="00054093">
        <w:rPr>
          <w:rFonts w:ascii="宋体" w:hAnsi="宋体"/>
          <w:sz w:val="28"/>
          <w:szCs w:val="28"/>
        </w:rPr>
        <w:t>1998</w:t>
      </w:r>
      <w:r w:rsidRPr="00054093">
        <w:rPr>
          <w:rFonts w:ascii="宋体" w:hAnsi="宋体" w:hint="eastAsia"/>
          <w:sz w:val="28"/>
          <w:szCs w:val="28"/>
        </w:rPr>
        <w:t>年；</w:t>
      </w:r>
    </w:p>
    <w:p w:rsidR="00926ED7" w:rsidRPr="00054093" w:rsidRDefault="00926ED7" w:rsidP="0005409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gramStart"/>
      <w:r w:rsidRPr="00054093">
        <w:rPr>
          <w:rFonts w:ascii="宋体" w:hAnsi="宋体" w:hint="eastAsia"/>
          <w:sz w:val="28"/>
          <w:szCs w:val="28"/>
        </w:rPr>
        <w:t>阎守胜</w:t>
      </w:r>
      <w:proofErr w:type="gramEnd"/>
      <w:r w:rsidRPr="00054093">
        <w:rPr>
          <w:rFonts w:ascii="宋体" w:hAnsi="宋体" w:hint="eastAsia"/>
          <w:sz w:val="28"/>
          <w:szCs w:val="28"/>
        </w:rPr>
        <w:t>，《固体物理基础》，北京大学出版社，</w:t>
      </w:r>
      <w:r w:rsidRPr="00054093">
        <w:rPr>
          <w:rFonts w:ascii="宋体" w:hAnsi="宋体"/>
          <w:sz w:val="28"/>
          <w:szCs w:val="28"/>
        </w:rPr>
        <w:t>2003</w:t>
      </w:r>
      <w:r w:rsidRPr="00054093">
        <w:rPr>
          <w:rFonts w:ascii="宋体" w:hAnsi="宋体" w:hint="eastAsia"/>
          <w:sz w:val="28"/>
          <w:szCs w:val="28"/>
        </w:rPr>
        <w:t>年。</w:t>
      </w:r>
    </w:p>
    <w:p w:rsidR="00926ED7" w:rsidRPr="00054093" w:rsidRDefault="00926ED7" w:rsidP="00CF577B">
      <w:pPr>
        <w:spacing w:line="360" w:lineRule="auto"/>
        <w:rPr>
          <w:rFonts w:ascii="宋体" w:hAnsi="宋体"/>
          <w:sz w:val="28"/>
          <w:szCs w:val="28"/>
        </w:rPr>
      </w:pPr>
    </w:p>
    <w:sectPr w:rsidR="00926ED7" w:rsidRPr="00054093" w:rsidSect="007C6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52D"/>
    <w:rsid w:val="00030255"/>
    <w:rsid w:val="00050379"/>
    <w:rsid w:val="00054093"/>
    <w:rsid w:val="000830C2"/>
    <w:rsid w:val="00125969"/>
    <w:rsid w:val="001E1D52"/>
    <w:rsid w:val="001E3048"/>
    <w:rsid w:val="00301307"/>
    <w:rsid w:val="0036491E"/>
    <w:rsid w:val="0039123B"/>
    <w:rsid w:val="003B6C57"/>
    <w:rsid w:val="004335CC"/>
    <w:rsid w:val="00443234"/>
    <w:rsid w:val="004502C9"/>
    <w:rsid w:val="004563E4"/>
    <w:rsid w:val="004732C3"/>
    <w:rsid w:val="0056757D"/>
    <w:rsid w:val="00596EAA"/>
    <w:rsid w:val="00676265"/>
    <w:rsid w:val="006E7D2B"/>
    <w:rsid w:val="00701CBF"/>
    <w:rsid w:val="00783053"/>
    <w:rsid w:val="00790449"/>
    <w:rsid w:val="007C60F6"/>
    <w:rsid w:val="007F40D1"/>
    <w:rsid w:val="00847B79"/>
    <w:rsid w:val="008910C9"/>
    <w:rsid w:val="008C7B7D"/>
    <w:rsid w:val="00926ED7"/>
    <w:rsid w:val="009C1BEF"/>
    <w:rsid w:val="00A4211D"/>
    <w:rsid w:val="00C41F9A"/>
    <w:rsid w:val="00CB2B7E"/>
    <w:rsid w:val="00CF577B"/>
    <w:rsid w:val="00D04A09"/>
    <w:rsid w:val="00DA7B0F"/>
    <w:rsid w:val="00ED0B06"/>
    <w:rsid w:val="00EF7B0A"/>
    <w:rsid w:val="00F02931"/>
    <w:rsid w:val="00F9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6757D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3">
    <w:name w:val="Body Text Indent 3"/>
    <w:aliases w:val="正文文字缩进 3"/>
    <w:basedOn w:val="a"/>
    <w:link w:val="3Char"/>
    <w:uiPriority w:val="99"/>
    <w:rsid w:val="00ED0B06"/>
    <w:pPr>
      <w:widowControl/>
      <w:spacing w:after="120"/>
      <w:ind w:left="420"/>
    </w:pPr>
    <w:rPr>
      <w:rFonts w:ascii="Times New Roman" w:hAnsi="Times New Roman"/>
      <w:kern w:val="0"/>
      <w:sz w:val="16"/>
      <w:szCs w:val="16"/>
    </w:rPr>
  </w:style>
  <w:style w:type="character" w:customStyle="1" w:styleId="BodyTextIndent3Char">
    <w:name w:val="Body Text Indent 3 Char"/>
    <w:aliases w:val="正文文字缩进 3 Char"/>
    <w:uiPriority w:val="99"/>
    <w:semiHidden/>
    <w:rsid w:val="00A52FAC"/>
    <w:rPr>
      <w:sz w:val="16"/>
      <w:szCs w:val="16"/>
    </w:rPr>
  </w:style>
  <w:style w:type="character" w:customStyle="1" w:styleId="3Char">
    <w:name w:val="正文文本缩进 3 Char"/>
    <w:aliases w:val="正文文字缩进 3 Char1"/>
    <w:link w:val="3"/>
    <w:uiPriority w:val="99"/>
    <w:locked/>
    <w:rsid w:val="00ED0B06"/>
    <w:rPr>
      <w:rFonts w:eastAsia="宋体"/>
      <w:sz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</dc:creator>
  <cp:keywords/>
  <dc:description/>
  <cp:lastModifiedBy>章</cp:lastModifiedBy>
  <cp:revision>47</cp:revision>
  <dcterms:created xsi:type="dcterms:W3CDTF">2016-05-13T08:32:00Z</dcterms:created>
  <dcterms:modified xsi:type="dcterms:W3CDTF">2016-05-26T01:45:00Z</dcterms:modified>
</cp:coreProperties>
</file>