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5B" w:rsidRPr="003C6BB4" w:rsidRDefault="0078575B">
      <w:pPr>
        <w:spacing w:line="360" w:lineRule="auto"/>
        <w:jc w:val="center"/>
        <w:rPr>
          <w:rFonts w:ascii="黑体" w:eastAsia="黑体" w:hAnsi="黑体"/>
          <w:b/>
          <w:sz w:val="40"/>
          <w:szCs w:val="40"/>
        </w:rPr>
      </w:pPr>
      <w:r w:rsidRPr="003C6BB4">
        <w:rPr>
          <w:rFonts w:ascii="黑体" w:eastAsia="黑体" w:hAnsi="黑体" w:hint="eastAsia"/>
          <w:b/>
          <w:sz w:val="40"/>
          <w:szCs w:val="40"/>
          <w:lang w:bidi="hi-IN"/>
        </w:rPr>
        <w:t>20</w:t>
      </w:r>
      <w:r w:rsidR="0073677C" w:rsidRPr="003C6BB4">
        <w:rPr>
          <w:rFonts w:ascii="黑体" w:eastAsia="黑体" w:hAnsi="黑体" w:hint="eastAsia"/>
          <w:b/>
          <w:sz w:val="40"/>
          <w:szCs w:val="40"/>
          <w:lang w:bidi="hi-IN"/>
        </w:rPr>
        <w:t>2</w:t>
      </w:r>
      <w:r w:rsidR="00415EEC">
        <w:rPr>
          <w:rFonts w:ascii="黑体" w:eastAsia="黑体" w:hAnsi="黑体" w:hint="eastAsia"/>
          <w:b/>
          <w:sz w:val="40"/>
          <w:szCs w:val="40"/>
          <w:lang w:bidi="hi-IN"/>
        </w:rPr>
        <w:t>1</w:t>
      </w:r>
      <w:r w:rsidRPr="003C6BB4">
        <w:rPr>
          <w:rFonts w:ascii="黑体" w:eastAsia="黑体" w:hAnsi="黑体" w:hint="eastAsia"/>
          <w:b/>
          <w:sz w:val="40"/>
          <w:szCs w:val="40"/>
        </w:rPr>
        <w:t>年硕士研究生入学考试自命题考试大纲</w:t>
      </w:r>
    </w:p>
    <w:p w:rsidR="0078575B" w:rsidRPr="003C6BB4" w:rsidRDefault="0078575B">
      <w:pPr>
        <w:widowControl/>
        <w:spacing w:after="200" w:line="500" w:lineRule="exact"/>
        <w:jc w:val="center"/>
        <w:rPr>
          <w:rFonts w:ascii="黑体" w:eastAsia="黑体" w:hAnsi="黑体"/>
          <w:kern w:val="0"/>
          <w:sz w:val="24"/>
          <w:szCs w:val="22"/>
        </w:rPr>
      </w:pPr>
      <w:r w:rsidRPr="003C6BB4">
        <w:rPr>
          <w:rFonts w:ascii="黑体" w:eastAsia="黑体" w:hAnsi="黑体"/>
          <w:kern w:val="0"/>
          <w:sz w:val="28"/>
          <w:szCs w:val="22"/>
        </w:rPr>
        <w:t>考试科目代码：</w:t>
      </w:r>
      <w:r w:rsidRPr="003C6BB4">
        <w:rPr>
          <w:rFonts w:ascii="黑体" w:eastAsia="黑体" w:hAnsi="黑体" w:hint="eastAsia"/>
          <w:kern w:val="0"/>
          <w:sz w:val="28"/>
          <w:szCs w:val="22"/>
        </w:rPr>
        <w:t>[</w:t>
      </w:r>
      <w:r w:rsidR="00792ECD">
        <w:rPr>
          <w:rFonts w:ascii="黑体" w:eastAsia="黑体" w:hAnsi="黑体" w:hint="eastAsia"/>
          <w:kern w:val="0"/>
          <w:sz w:val="28"/>
          <w:szCs w:val="22"/>
        </w:rPr>
        <w:t xml:space="preserve"> </w:t>
      </w:r>
      <w:r w:rsidR="003A3A4A" w:rsidRPr="003C6BB4">
        <w:rPr>
          <w:rFonts w:ascii="黑体" w:eastAsia="黑体" w:hAnsi="黑体" w:hint="eastAsia"/>
          <w:kern w:val="0"/>
          <w:sz w:val="28"/>
          <w:szCs w:val="22"/>
        </w:rPr>
        <w:t>704</w:t>
      </w:r>
      <w:r w:rsidR="00792ECD">
        <w:rPr>
          <w:rFonts w:ascii="黑体" w:eastAsia="黑体" w:hAnsi="黑体" w:hint="eastAsia"/>
          <w:kern w:val="0"/>
          <w:sz w:val="28"/>
          <w:szCs w:val="22"/>
        </w:rPr>
        <w:t xml:space="preserve"> </w:t>
      </w:r>
      <w:r w:rsidRPr="003C6BB4">
        <w:rPr>
          <w:rFonts w:ascii="黑体" w:eastAsia="黑体" w:hAnsi="黑体" w:hint="eastAsia"/>
          <w:kern w:val="0"/>
          <w:sz w:val="28"/>
          <w:szCs w:val="22"/>
        </w:rPr>
        <w:t>]</w:t>
      </w:r>
      <w:r w:rsidRPr="003C6BB4">
        <w:rPr>
          <w:rFonts w:ascii="黑体" w:eastAsia="黑体" w:hAnsi="黑体"/>
          <w:kern w:val="0"/>
          <w:sz w:val="28"/>
          <w:szCs w:val="22"/>
        </w:rPr>
        <w:t xml:space="preserve">  </w:t>
      </w:r>
      <w:r w:rsidR="003A3A4A" w:rsidRPr="003C6BB4">
        <w:rPr>
          <w:rFonts w:ascii="黑体" w:eastAsia="黑体" w:hAnsi="黑体" w:hint="eastAsia"/>
          <w:kern w:val="0"/>
          <w:sz w:val="28"/>
          <w:szCs w:val="22"/>
        </w:rPr>
        <w:t xml:space="preserve">  </w:t>
      </w:r>
      <w:r w:rsidRPr="003C6BB4">
        <w:rPr>
          <w:rFonts w:ascii="黑体" w:eastAsia="黑体" w:hAnsi="黑体"/>
          <w:kern w:val="0"/>
          <w:sz w:val="28"/>
          <w:szCs w:val="22"/>
        </w:rPr>
        <w:t>考试科目名称：</w:t>
      </w:r>
      <w:r w:rsidRPr="003C6BB4">
        <w:rPr>
          <w:rFonts w:ascii="黑体" w:eastAsia="黑体" w:hAnsi="黑体" w:hint="eastAsia"/>
          <w:kern w:val="0"/>
          <w:sz w:val="28"/>
          <w:szCs w:val="22"/>
        </w:rPr>
        <w:t>中外文学史</w:t>
      </w:r>
    </w:p>
    <w:p w:rsidR="0078575B" w:rsidRPr="003C6BB4" w:rsidRDefault="0078575B">
      <w:pPr>
        <w:widowControl/>
        <w:spacing w:after="200" w:line="500" w:lineRule="exact"/>
        <w:jc w:val="center"/>
        <w:rPr>
          <w:rFonts w:eastAsia="方正书宋简体"/>
          <w:kern w:val="0"/>
          <w:sz w:val="24"/>
          <w:szCs w:val="22"/>
        </w:rPr>
      </w:pPr>
    </w:p>
    <w:p w:rsidR="0078575B" w:rsidRPr="003C6BB4" w:rsidRDefault="0078575B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3C6BB4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一、试卷结构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1．试卷成绩及考试时间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本试卷满分为150分，考试时间为180分钟。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2．答题方式：闭卷、笔试。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3．试卷内容结构：中国古代文学、中国现当代文学与外国文学三部分</w:t>
      </w:r>
      <w:r w:rsidR="0044578E">
        <w:rPr>
          <w:rFonts w:ascii="仿宋" w:eastAsia="仿宋" w:hAnsi="仿宋" w:hint="eastAsia"/>
          <w:kern w:val="0"/>
          <w:sz w:val="28"/>
          <w:szCs w:val="28"/>
          <w:lang w:bidi="hi-IN"/>
        </w:rPr>
        <w:t>原则上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各占50分。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4．题型结构：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名词解释，4-6个，每题4-5分。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简答题，4-6个，每题5-6分。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论述题，3-4个，每题10-15分。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材料分析题，1-3题，每题10-25分。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:rsidR="0078575B" w:rsidRPr="003C6BB4" w:rsidRDefault="0078575B">
      <w:pPr>
        <w:spacing w:line="276" w:lineRule="auto"/>
        <w:ind w:firstLineChars="200" w:firstLine="602"/>
        <w:rPr>
          <w:rFonts w:ascii="黑体" w:eastAsia="黑体" w:hAnsi="黑体"/>
          <w:b/>
          <w:kern w:val="0"/>
          <w:sz w:val="30"/>
          <w:szCs w:val="30"/>
          <w:lang w:bidi="hi-IN"/>
        </w:rPr>
      </w:pPr>
      <w:r w:rsidRPr="003C6BB4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二、考试</w:t>
      </w:r>
      <w:r w:rsidR="00792ECD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目标</w:t>
      </w:r>
      <w:r w:rsidRPr="003C6BB4">
        <w:rPr>
          <w:rFonts w:ascii="黑体" w:eastAsia="黑体" w:hAnsi="黑体" w:hint="eastAsia"/>
          <w:b/>
          <w:kern w:val="0"/>
          <w:sz w:val="30"/>
          <w:szCs w:val="30"/>
          <w:lang w:bidi="hi-IN"/>
        </w:rPr>
        <w:t>与考试内容</w:t>
      </w:r>
    </w:p>
    <w:p w:rsidR="0078575B" w:rsidRPr="003C6BB4" w:rsidRDefault="0078575B">
      <w:pPr>
        <w:spacing w:line="276" w:lineRule="auto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●考试</w:t>
      </w:r>
      <w:r w:rsidR="00792ECD"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目标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/>
          <w:kern w:val="0"/>
          <w:sz w:val="28"/>
          <w:szCs w:val="28"/>
          <w:lang w:bidi="hi-IN"/>
        </w:rPr>
        <w:t>1</w:t>
      </w:r>
      <w:r w:rsidR="00EB018D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．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全面认识理解中外文学史的基础知识、基本概念、基本理论。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/>
          <w:kern w:val="0"/>
          <w:sz w:val="28"/>
          <w:szCs w:val="28"/>
          <w:lang w:bidi="hi-IN"/>
        </w:rPr>
        <w:t>2</w:t>
      </w:r>
      <w:r w:rsidR="00EB018D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．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系统掌握中国古代文学、中国现当代文学和外国文学的性质、特点,发展过程与基本规律。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/>
          <w:kern w:val="0"/>
          <w:sz w:val="28"/>
          <w:szCs w:val="28"/>
          <w:lang w:bidi="hi-IN"/>
        </w:rPr>
        <w:t>3</w:t>
      </w:r>
      <w:r w:rsidR="00EB018D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．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正确认识</w:t>
      </w:r>
      <w:r w:rsidR="004A7F49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和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科学历史地分析中外文学史上的重要作家、作品与文学现象，科学评价其文学史意义与地位。</w:t>
      </w:r>
    </w:p>
    <w:p w:rsidR="0078575B" w:rsidRPr="003C6BB4" w:rsidRDefault="0078575B">
      <w:pPr>
        <w:spacing w:line="276" w:lineRule="auto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lastRenderedPageBreak/>
        <w:t>●考试内容</w:t>
      </w:r>
    </w:p>
    <w:p w:rsidR="0078575B" w:rsidRPr="003C6BB4" w:rsidRDefault="00462B47">
      <w:pPr>
        <w:spacing w:line="276" w:lineRule="auto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中国古代文学部分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（一）</w:t>
      </w:r>
      <w:r w:rsidRPr="003C6BB4">
        <w:rPr>
          <w:rFonts w:ascii="仿宋" w:eastAsia="仿宋" w:hAnsi="仿宋"/>
          <w:kern w:val="0"/>
          <w:sz w:val="28"/>
          <w:szCs w:val="28"/>
          <w:lang w:bidi="hi-IN"/>
        </w:rPr>
        <w:t xml:space="preserve"> 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先秦文学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1．先秦诗歌的发展轨迹及成就。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2．先秦散文的发展轨迹及成就。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3．先秦文学的意义与价值。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（二）两汉文学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1．两汉散文、诗歌发展概况。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2．史传文学的形成、发展，及其成就、历史地位。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(三)魏晋南北朝文学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1.魏晋南北朝文学的历史必然。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2.魏晋南北朝诗歌、散文、骈文、小说的发展轨迹及成就。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3．魏晋南北朝文学的自觉问题。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（四）隋唐五代文学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1．唐代诗歌繁荣之原因、成就、影响。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2．各种诗歌流派之特征、成就、地位、影响。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3．唐代古文运动与韩柳之散文。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4．唐五代词。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（五）宋辽金文学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1．宋词之形成、繁荣、成就、影响。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2．宋代诗歌、散文主要代表及特征。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3．辽金文学基本特征。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（六）元代文学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1．元代散曲及代表。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2．元代杂剧的形成、体制及代表。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3．元代诗文。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（七）明代文学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1．明代长篇小说。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2．《三国演义》《水浒传》《西游记》《金瓶梅》。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3．明代短篇小说代表。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4．明代戏剧的重要作家作品。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（八）清代文学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1．清代戏曲及各流派。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2．清代小说及代表。 </w:t>
      </w:r>
    </w:p>
    <w:p w:rsidR="0078575B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3．清代诗、文、词及讲唱文学。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:rsidR="0078575B" w:rsidRPr="00462B47" w:rsidRDefault="00462B47">
      <w:pPr>
        <w:spacing w:line="276" w:lineRule="auto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中国现当代文学部分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（一）1917～1927年的文学 </w:t>
      </w:r>
      <w:bookmarkStart w:id="0" w:name="_GoBack"/>
      <w:bookmarkEnd w:id="0"/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1.五四文学革命。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2.初期白话诗：郭沫若、闻一多、徐志摩等诗人创作。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3.20年代小说 ：鲁迅、叶绍均、许地山、冰心、郁达夫等作家创作。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4.20年代戏剧 ：现代戏剧的兴起；田汉等作家创作。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5.20年代散文：《野草》；周</w:t>
      </w:r>
      <w:proofErr w:type="gramStart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作人</w:t>
      </w:r>
      <w:proofErr w:type="gramEnd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、朱自清等作家创作 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（二）1927～1937年的文学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1.新文学运动的政治分化与多元互补。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2.30年代小说 ：茅盾、老舍、巴金、沈从文、丁玲、张天翼等作家创作；新感觉派。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3.30年代新诗：戴望舒、卞之琳等诗人创作。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4.30年代戏剧：曹禺、田汉的创作。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5.30年代散文。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（三）1937～1949年的文学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1.新文学运动的区域分流与历史选择。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2.40年代小说：国统区小说；解放区小说。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3.40年代新诗。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4.40年代戏剧。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（四）1949～197</w:t>
      </w:r>
      <w:r w:rsidR="004A7F49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8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年的文学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1.文学思潮。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2.诗歌创作：政治抒情诗；生活抒情诗；长篇叙事诗；“地下的潜流。”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3.小说创作：革命历史小说；农村题材小说；另类小说。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4.散文创作：抒情性散文；叙事性散文；议论性散文。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5.戏剧创作：历史题材剧作；革命现代京剧和样板戏。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（五） 1978～1989年的文学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1.文学思潮：启蒙主义文学；现代主义文学。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2.诗歌创作：“归来者”的诗；朦胧诗；“第三代”诗；女性诗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>歌。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3.小说创作：新时期</w:t>
      </w:r>
      <w:proofErr w:type="gramStart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三大小</w:t>
      </w:r>
      <w:proofErr w:type="gramEnd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说浪潮（伤痕小说、反思小说、改革小说）；寻根小说；现代派小说；先锋小说；新写实小说；女性小说。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4.散文创作：抒情性散文；叙事性散文；议论性散文；史传性散文。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5.戏剧创作：探索戏剧；现实主义话剧；话剧双峰；历史剧创作。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（六）1990～1999年的文学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1.文学思潮：文学市场化状况；大众文学与精英文学；人文精神讨论。 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2.诗歌创作：“个人化”诗歌；女性诗歌。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3.小说创作：现代现实主义小说；女性小说；新历史小说；新生代小说；“现实主义冲击波”；反腐文学。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4.散文创作：文化散文；议论性散文。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（七）2000年</w:t>
      </w:r>
      <w:r w:rsidR="004A7F49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以来</w:t>
      </w: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的文学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1.打工文学与底层叙事。</w:t>
      </w:r>
    </w:p>
    <w:p w:rsidR="0078575B" w:rsidRDefault="0099276E">
      <w:pPr>
        <w:spacing w:line="276" w:lineRule="auto"/>
        <w:ind w:firstLineChars="200" w:firstLine="560"/>
        <w:rPr>
          <w:rFonts w:ascii="仿宋" w:eastAsia="仿宋" w:hAnsi="仿宋" w:hint="eastAsia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2.</w:t>
      </w:r>
      <w:r w:rsidR="0078575B"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生态文学。</w:t>
      </w:r>
    </w:p>
    <w:p w:rsidR="001E4831" w:rsidRPr="003C6BB4" w:rsidRDefault="001E4831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kern w:val="0"/>
          <w:sz w:val="28"/>
          <w:szCs w:val="28"/>
          <w:lang w:bidi="hi-IN"/>
        </w:rPr>
        <w:t>3.网络文学。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p w:rsidR="0078575B" w:rsidRPr="00462B47" w:rsidRDefault="00462B47">
      <w:pPr>
        <w:spacing w:line="276" w:lineRule="auto"/>
        <w:ind w:firstLineChars="200" w:firstLine="562"/>
        <w:rPr>
          <w:rFonts w:ascii="仿宋" w:eastAsia="仿宋" w:hAnsi="仿宋"/>
          <w:b/>
          <w:kern w:val="0"/>
          <w:sz w:val="28"/>
          <w:szCs w:val="28"/>
          <w:lang w:bidi="hi-IN"/>
        </w:rPr>
      </w:pPr>
      <w:r>
        <w:rPr>
          <w:rFonts w:ascii="仿宋" w:eastAsia="仿宋" w:hAnsi="仿宋" w:hint="eastAsia"/>
          <w:b/>
          <w:kern w:val="0"/>
          <w:sz w:val="28"/>
          <w:szCs w:val="28"/>
          <w:lang w:bidi="hi-IN"/>
        </w:rPr>
        <w:t>外国文学部分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（一）古代文学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1．古希腊罗马文学的主要成就。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2．古希腊神话的特点及其在欧洲文学史上的特殊意义。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lastRenderedPageBreak/>
        <w:t xml:space="preserve">3．荷马史诗的思想内容和艺术特色。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4．但丁《神曲》的主题内涵及艺术成就。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（二）近代文学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1．人文主义文学的主要特点及其在欧洲各国的发展概况。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2．塞万提斯《堂吉诃德》的人物、主题内涵及艺术成就。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3．莎士比亚的戏剧及戏剧艺术。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4．古典主义文学的基本特点及莫里</w:t>
      </w:r>
      <w:proofErr w:type="gramStart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哀</w:t>
      </w:r>
      <w:proofErr w:type="gramEnd"/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戏剧艺术成就。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5．启蒙文学的主要特点及在英、法、德国的文学发展概况。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6．歌德启蒙思想及其《浮士德》的思想艺术成就。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 xml:space="preserve">7．浪漫主义文学的基本特点，以及在德、英、法、俄、美国的发展概况以及华兹华斯、雨果、普希金等重要作家作品。 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8．19世纪现实主义文学的艺术特点及在欧美各国的发展概况，巴尔扎克、狄更斯、托尔斯泰、马克·吐温的创作及艺术成就，易卜生的戏剧及其成就。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9．19世纪自然主义、象征主义文学的特点及其代表作家作品。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（三）现当代文学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1．20世纪欧美各国现实主义文学的概况，高尔基、劳伦斯、海明威等重要作家的小说思想艺术特点。</w:t>
      </w:r>
    </w:p>
    <w:p w:rsidR="00EB018D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2．20世纪现代主义文学形成的原因及基本特征，卡夫卡、福克纳、伍尔夫及其代表作的思想艺术特点。</w:t>
      </w:r>
    </w:p>
    <w:p w:rsidR="0078575B" w:rsidRPr="003C6BB4" w:rsidRDefault="00EB018D" w:rsidP="00EB018D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  <w:r w:rsidRPr="003C6BB4">
        <w:rPr>
          <w:rFonts w:ascii="仿宋" w:eastAsia="仿宋" w:hAnsi="仿宋" w:hint="eastAsia"/>
          <w:kern w:val="0"/>
          <w:sz w:val="28"/>
          <w:szCs w:val="28"/>
          <w:lang w:bidi="hi-IN"/>
        </w:rPr>
        <w:t>3．20世纪后现代主义文学的基本特征，萨特、贝克特、海勒、普拉斯等重要作家的代表作品及思想艺术特点。</w:t>
      </w:r>
    </w:p>
    <w:p w:rsidR="0078575B" w:rsidRPr="003C6BB4" w:rsidRDefault="0078575B">
      <w:pPr>
        <w:spacing w:line="276" w:lineRule="auto"/>
        <w:ind w:firstLineChars="200" w:firstLine="560"/>
        <w:rPr>
          <w:rFonts w:ascii="仿宋" w:eastAsia="仿宋" w:hAnsi="仿宋"/>
          <w:kern w:val="0"/>
          <w:sz w:val="28"/>
          <w:szCs w:val="28"/>
          <w:lang w:bidi="hi-IN"/>
        </w:rPr>
      </w:pPr>
    </w:p>
    <w:sectPr w:rsidR="0078575B" w:rsidRPr="003C6BB4" w:rsidSect="00EF7C4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A14" w:rsidRDefault="005D7A14" w:rsidP="00A03C1E">
      <w:r>
        <w:separator/>
      </w:r>
    </w:p>
  </w:endnote>
  <w:endnote w:type="continuationSeparator" w:id="0">
    <w:p w:rsidR="005D7A14" w:rsidRDefault="005D7A14" w:rsidP="00A03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A14" w:rsidRDefault="005D7A14" w:rsidP="00A03C1E">
      <w:r>
        <w:separator/>
      </w:r>
    </w:p>
  </w:footnote>
  <w:footnote w:type="continuationSeparator" w:id="0">
    <w:p w:rsidR="005D7A14" w:rsidRDefault="005D7A14" w:rsidP="00A03C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833"/>
    <w:rsid w:val="000D019C"/>
    <w:rsid w:val="0012105C"/>
    <w:rsid w:val="00132160"/>
    <w:rsid w:val="00161D5D"/>
    <w:rsid w:val="00170106"/>
    <w:rsid w:val="0017338E"/>
    <w:rsid w:val="001A702A"/>
    <w:rsid w:val="001D178C"/>
    <w:rsid w:val="001D6DD2"/>
    <w:rsid w:val="001D70B2"/>
    <w:rsid w:val="001E4831"/>
    <w:rsid w:val="00226728"/>
    <w:rsid w:val="00262A66"/>
    <w:rsid w:val="00281860"/>
    <w:rsid w:val="002B0833"/>
    <w:rsid w:val="002E02C7"/>
    <w:rsid w:val="002F69E1"/>
    <w:rsid w:val="00331E20"/>
    <w:rsid w:val="00352B79"/>
    <w:rsid w:val="003A3A4A"/>
    <w:rsid w:val="003C6BB4"/>
    <w:rsid w:val="003E2170"/>
    <w:rsid w:val="00415EEC"/>
    <w:rsid w:val="00442529"/>
    <w:rsid w:val="0044578E"/>
    <w:rsid w:val="00462B47"/>
    <w:rsid w:val="0048586B"/>
    <w:rsid w:val="00492469"/>
    <w:rsid w:val="004A7F49"/>
    <w:rsid w:val="004D24F1"/>
    <w:rsid w:val="004E2B2D"/>
    <w:rsid w:val="005069BE"/>
    <w:rsid w:val="00541A62"/>
    <w:rsid w:val="005477C5"/>
    <w:rsid w:val="00577CB5"/>
    <w:rsid w:val="005D1264"/>
    <w:rsid w:val="005D7A14"/>
    <w:rsid w:val="005E1345"/>
    <w:rsid w:val="005E644D"/>
    <w:rsid w:val="005F6A36"/>
    <w:rsid w:val="006358B0"/>
    <w:rsid w:val="006925DA"/>
    <w:rsid w:val="00696000"/>
    <w:rsid w:val="006A4F38"/>
    <w:rsid w:val="006B6348"/>
    <w:rsid w:val="006E1480"/>
    <w:rsid w:val="00715F15"/>
    <w:rsid w:val="0073677C"/>
    <w:rsid w:val="007546B5"/>
    <w:rsid w:val="00773BDF"/>
    <w:rsid w:val="0078575B"/>
    <w:rsid w:val="00792ECD"/>
    <w:rsid w:val="007A354E"/>
    <w:rsid w:val="007B3922"/>
    <w:rsid w:val="007E4E55"/>
    <w:rsid w:val="008032A0"/>
    <w:rsid w:val="008101F2"/>
    <w:rsid w:val="00810AA8"/>
    <w:rsid w:val="00845550"/>
    <w:rsid w:val="00852FBE"/>
    <w:rsid w:val="008B2B7E"/>
    <w:rsid w:val="0090097D"/>
    <w:rsid w:val="00983D87"/>
    <w:rsid w:val="009863AD"/>
    <w:rsid w:val="0099276E"/>
    <w:rsid w:val="009A601A"/>
    <w:rsid w:val="009A6227"/>
    <w:rsid w:val="009B7C71"/>
    <w:rsid w:val="009D31B2"/>
    <w:rsid w:val="00A03C1E"/>
    <w:rsid w:val="00A4492D"/>
    <w:rsid w:val="00A61735"/>
    <w:rsid w:val="00A9550C"/>
    <w:rsid w:val="00B26801"/>
    <w:rsid w:val="00B32FAC"/>
    <w:rsid w:val="00B43ECC"/>
    <w:rsid w:val="00B855EF"/>
    <w:rsid w:val="00C212B5"/>
    <w:rsid w:val="00C567F1"/>
    <w:rsid w:val="00C7593B"/>
    <w:rsid w:val="00CA31FE"/>
    <w:rsid w:val="00CC5AA3"/>
    <w:rsid w:val="00CC7455"/>
    <w:rsid w:val="00D111EF"/>
    <w:rsid w:val="00D25C5E"/>
    <w:rsid w:val="00D6511E"/>
    <w:rsid w:val="00D73070"/>
    <w:rsid w:val="00DD55B5"/>
    <w:rsid w:val="00E26939"/>
    <w:rsid w:val="00E64549"/>
    <w:rsid w:val="00E94A30"/>
    <w:rsid w:val="00EB018D"/>
    <w:rsid w:val="00EF7C4A"/>
    <w:rsid w:val="00F53714"/>
    <w:rsid w:val="00F93718"/>
    <w:rsid w:val="00FA7510"/>
    <w:rsid w:val="04D65E99"/>
    <w:rsid w:val="064866CF"/>
    <w:rsid w:val="0BA420C9"/>
    <w:rsid w:val="0C4A71DD"/>
    <w:rsid w:val="0E2310C3"/>
    <w:rsid w:val="2BDF2126"/>
    <w:rsid w:val="3A970C86"/>
    <w:rsid w:val="41261E9D"/>
    <w:rsid w:val="5E4315C9"/>
    <w:rsid w:val="77475144"/>
    <w:rsid w:val="787D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4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EF7C4A"/>
  </w:style>
  <w:style w:type="paragraph" w:styleId="a4">
    <w:name w:val="header"/>
    <w:basedOn w:val="a"/>
    <w:qFormat/>
    <w:rsid w:val="00EF7C4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qFormat/>
    <w:rsid w:val="00EF7C4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4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EF7C4A"/>
  </w:style>
  <w:style w:type="paragraph" w:styleId="a4">
    <w:name w:val="header"/>
    <w:basedOn w:val="a"/>
    <w:qFormat/>
    <w:rsid w:val="00EF7C4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qFormat/>
    <w:rsid w:val="00EF7C4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349</Words>
  <Characters>1990</Characters>
  <Application>Microsoft Office Word</Application>
  <DocSecurity>0</DocSecurity>
  <Lines>16</Lines>
  <Paragraphs>4</Paragraphs>
  <ScaleCrop>false</ScaleCrop>
  <Company>Sky123.Org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xiayq</dc:creator>
  <cp:lastModifiedBy>China</cp:lastModifiedBy>
  <cp:revision>10</cp:revision>
  <dcterms:created xsi:type="dcterms:W3CDTF">2019-08-31T09:38:00Z</dcterms:created>
  <dcterms:modified xsi:type="dcterms:W3CDTF">2020-09-01T02:47:00Z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  <property fmtid="{D5CDD505-2E9C-101B-9397-08002B2CF9AE}" pid="3" name="KSORubyTemplateID">
    <vt:lpwstr>6</vt:lpwstr>
  </property>
</Properties>
</file>